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9FC" w:rsidRPr="00DF49FC" w:rsidRDefault="00DF49FC" w:rsidP="00DF49FC">
      <w:pPr>
        <w:rPr>
          <w:rFonts w:hint="eastAsia"/>
          <w:sz w:val="36"/>
          <w:szCs w:val="36"/>
        </w:rPr>
      </w:pPr>
      <w:bookmarkStart w:id="0" w:name="_GoBack"/>
      <w:r w:rsidRPr="00DF49FC">
        <w:rPr>
          <w:rFonts w:hint="eastAsia"/>
          <w:sz w:val="36"/>
          <w:szCs w:val="36"/>
        </w:rPr>
        <w:t>傷害頻傳孩子怎自保</w:t>
      </w:r>
      <w:bookmarkEnd w:id="0"/>
      <w:r w:rsidRPr="00DF49FC">
        <w:rPr>
          <w:rFonts w:hint="eastAsia"/>
          <w:sz w:val="36"/>
          <w:szCs w:val="36"/>
        </w:rPr>
        <w:t>？請熟記這兩項十點</w:t>
      </w:r>
    </w:p>
    <w:p w:rsidR="00DF49FC" w:rsidRDefault="00DF49FC" w:rsidP="00DF49FC">
      <w:pPr>
        <w:jc w:val="right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>01</w:t>
      </w:r>
      <w:r>
        <w:rPr>
          <w:rFonts w:hint="eastAsia"/>
        </w:rPr>
        <w:t>日</w:t>
      </w:r>
    </w:p>
    <w:p w:rsidR="00DF49FC" w:rsidRDefault="00DF49FC" w:rsidP="00DF49FC">
      <w:pPr>
        <w:wordWrap w:val="0"/>
        <w:jc w:val="right"/>
      </w:pPr>
      <w:r>
        <w:rPr>
          <w:rFonts w:hint="eastAsia"/>
        </w:rPr>
        <w:t>資料來源：《蘋果日報》</w:t>
      </w:r>
      <w:r w:rsidRPr="00DF49FC">
        <w:rPr>
          <w:rFonts w:hint="eastAsia"/>
        </w:rPr>
        <w:t>即時新聞中心／綜合報導</w:t>
      </w:r>
    </w:p>
    <w:p w:rsidR="00DF49FC" w:rsidRDefault="00DF49FC" w:rsidP="00DF49FC">
      <w:pPr>
        <w:jc w:val="right"/>
        <w:rPr>
          <w:rFonts w:hint="eastAsia"/>
        </w:rPr>
      </w:pPr>
    </w:p>
    <w:p w:rsidR="00DF49FC" w:rsidRDefault="00DF49FC" w:rsidP="00DF49FC">
      <w:r>
        <w:rPr>
          <w:rFonts w:hint="eastAsia"/>
        </w:rPr>
        <w:t>北市內湖女童命案後，許多家長人心惶惶，擔心孩子外出遭逢意外。靖娟兒童安全文教基金會根據基金會資料、綜合家扶中心、兒福聯盟與各警察局所提供的資訊，由《</w:t>
      </w:r>
      <w:r>
        <w:rPr>
          <w:rFonts w:hint="eastAsia"/>
        </w:rPr>
        <w:t>TVBS</w:t>
      </w:r>
      <w:r>
        <w:rPr>
          <w:rFonts w:hint="eastAsia"/>
        </w:rPr>
        <w:t>網路新聞》整理，並在基金會網站發布《如何讓隨機殺人不要發生在你我身上！》一文，整理幼兒安全須知，提供家長們參考。</w:t>
      </w:r>
    </w:p>
    <w:p w:rsidR="00DF49FC" w:rsidRPr="00DF49FC" w:rsidRDefault="00DF49FC" w:rsidP="00DF49FC">
      <w:pPr>
        <w:rPr>
          <w:rFonts w:hint="eastAsia"/>
          <w:color w:val="0070C0"/>
        </w:rPr>
      </w:pPr>
      <w:r w:rsidRPr="00DF49FC">
        <w:rPr>
          <w:rFonts w:hint="eastAsia"/>
          <w:color w:val="0070C0"/>
        </w:rPr>
        <w:t>兒童外出安全須知：</w:t>
      </w:r>
    </w:p>
    <w:p w:rsidR="00DF49FC" w:rsidRDefault="00DF49FC" w:rsidP="00DF49FC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帶幼兒外出時，別使幼兒離開視線，並隨時注意外界動靜。</w:t>
      </w:r>
    </w:p>
    <w:p w:rsidR="00DF49FC" w:rsidRDefault="00DF49FC" w:rsidP="00DF49FC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家長應與學校保持密切聯繫，也不要讓幼兒單獨在公共場所等待父母接送。</w:t>
      </w:r>
    </w:p>
    <w:p w:rsidR="00DF49FC" w:rsidRDefault="00DF49FC" w:rsidP="00DF49FC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平日應教導幼兒安全觀念，遇到危險狀況時，盡快跑離現場並大聲呼叫！</w:t>
      </w:r>
    </w:p>
    <w:p w:rsidR="00DF49FC" w:rsidRDefault="00DF49FC" w:rsidP="00DF49FC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拒絕陌生人搭訕，若遇到駕車的陌生人問路，不可貼近車身，也不可搭乘陌生人的車。避免與陌生人有身體碰觸，不在偏僻死角逗留。</w:t>
      </w:r>
    </w:p>
    <w:p w:rsidR="00DF49FC" w:rsidRDefault="00DF49FC" w:rsidP="00DF49FC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如對方持有利器，應視狀況衡量可否逃跑，善用隨身尖銳物品自衛。</w:t>
      </w:r>
    </w:p>
    <w:p w:rsidR="00DF49FC" w:rsidRDefault="00DF49FC" w:rsidP="00DF49FC">
      <w:r>
        <w:rPr>
          <w:rFonts w:hint="eastAsia"/>
        </w:rPr>
        <w:t xml:space="preserve">6. </w:t>
      </w:r>
      <w:r>
        <w:rPr>
          <w:rFonts w:hint="eastAsia"/>
        </w:rPr>
        <w:t>家長平日應教導孩子安全觀念，例如參考文化部製作「怪叔叔」繪本動畫，幫助幼兒了解如何保護自己。</w:t>
      </w:r>
    </w:p>
    <w:p w:rsidR="00DF49FC" w:rsidRDefault="00DF49FC" w:rsidP="00DF49FC">
      <w:pPr>
        <w:rPr>
          <w:rFonts w:hint="eastAsia"/>
        </w:rPr>
      </w:pPr>
    </w:p>
    <w:p w:rsidR="00DF49FC" w:rsidRDefault="00DF49FC" w:rsidP="00DF49FC">
      <w:pPr>
        <w:rPr>
          <w:rFonts w:hint="eastAsia"/>
        </w:rPr>
      </w:pPr>
      <w:r>
        <w:rPr>
          <w:rFonts w:hint="eastAsia"/>
        </w:rPr>
        <w:t>另，新聞報導也可能造成孩子的恐慌，兒福聯盟提出四點建議，希望家長</w:t>
      </w:r>
      <w:r w:rsidRPr="00DF49FC">
        <w:rPr>
          <w:rFonts w:hint="eastAsia"/>
          <w:color w:val="0070C0"/>
        </w:rPr>
        <w:t>幫助孩子正確理解新聞事件</w:t>
      </w:r>
      <w:r>
        <w:rPr>
          <w:rFonts w:hint="eastAsia"/>
        </w:rPr>
        <w:t>。</w:t>
      </w:r>
    </w:p>
    <w:p w:rsidR="00DF49FC" w:rsidRDefault="00DF49FC" w:rsidP="00DF49FC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讓孩童知道他們很安全，這些事件並非經常發生。</w:t>
      </w:r>
    </w:p>
    <w:p w:rsidR="00DF49FC" w:rsidRDefault="00DF49FC" w:rsidP="00DF49FC">
      <w:pPr>
        <w:rPr>
          <w:rFonts w:hint="eastAsia"/>
        </w:rPr>
      </w:pPr>
      <w:r>
        <w:rPr>
          <w:rFonts w:hint="eastAsia"/>
        </w:rPr>
        <w:t>2. 7</w:t>
      </w:r>
      <w:r>
        <w:rPr>
          <w:rFonts w:hint="eastAsia"/>
        </w:rPr>
        <w:t>歲以下的孩童還無法確實區別現實與想像，如果家有</w:t>
      </w:r>
      <w:r>
        <w:rPr>
          <w:rFonts w:hint="eastAsia"/>
        </w:rPr>
        <w:t>7</w:t>
      </w:r>
      <w:r>
        <w:rPr>
          <w:rFonts w:hint="eastAsia"/>
        </w:rPr>
        <w:t>歲以下的孩童，應盡量讓他們遠離感到恐懼的影片或照片。</w:t>
      </w:r>
    </w:p>
    <w:p w:rsidR="00DF49FC" w:rsidRDefault="00DF49FC" w:rsidP="00DF49FC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對於國小孩童，可以視狀況詢問對事件的了解程度，試著和孩童解釋事件的緣由，如有錯誤認知，也可以趁機更正。</w:t>
      </w:r>
    </w:p>
    <w:p w:rsidR="00156FA2" w:rsidRDefault="00DF49FC" w:rsidP="00DF49FC">
      <w:r>
        <w:rPr>
          <w:rFonts w:hint="eastAsia"/>
        </w:rPr>
        <w:t xml:space="preserve">4. </w:t>
      </w:r>
      <w:r>
        <w:rPr>
          <w:rFonts w:hint="eastAsia"/>
        </w:rPr>
        <w:t>對國中以上的孩子，可藉著討論了解他們的價值觀，也可透過對話讓他們知道家長對社會事件和媒體報導的看法。（記得先別急著否定孩子的看法，以免降低孩子談話意願。）</w:t>
      </w:r>
    </w:p>
    <w:sectPr w:rsidR="00156F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FC"/>
    <w:rsid w:val="003E195C"/>
    <w:rsid w:val="00DE4A1B"/>
    <w:rsid w:val="00D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508B0-F36B-4189-B926-3F67EEB6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Company>HOME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2016-04-12T02:45:00Z</dcterms:created>
  <dcterms:modified xsi:type="dcterms:W3CDTF">2016-04-12T02:49:00Z</dcterms:modified>
</cp:coreProperties>
</file>