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527" w:rsidRPr="00F30DDB" w:rsidRDefault="006A2527" w:rsidP="006A2527">
      <w:pPr>
        <w:rPr>
          <w:rFonts w:ascii="標楷體" w:eastAsia="標楷體" w:hAnsi="標楷體"/>
          <w:sz w:val="28"/>
          <w:bdr w:val="single" w:sz="4" w:space="0" w:color="auto"/>
        </w:rPr>
      </w:pPr>
      <w:r>
        <w:rPr>
          <w:rFonts w:hint="eastAsia"/>
        </w:rPr>
        <w:t xml:space="preserve">                                                                  </w:t>
      </w:r>
      <w:r>
        <w:t xml:space="preserve">  </w:t>
      </w:r>
      <w:r w:rsidR="006223D8">
        <w:t xml:space="preserve">           </w:t>
      </w:r>
      <w:r w:rsidR="006223D8">
        <w:rPr>
          <w:rFonts w:ascii="標楷體" w:eastAsia="標楷體" w:hAnsi="標楷體" w:hint="eastAsia"/>
          <w:sz w:val="28"/>
          <w:bdr w:val="single" w:sz="4" w:space="0" w:color="auto"/>
        </w:rPr>
        <w:t>附件</w:t>
      </w:r>
      <w:r w:rsidR="00B83913">
        <w:rPr>
          <w:rFonts w:ascii="標楷體" w:eastAsia="標楷體" w:hAnsi="標楷體" w:hint="eastAsia"/>
          <w:sz w:val="28"/>
          <w:bdr w:val="single" w:sz="4" w:space="0" w:color="auto"/>
        </w:rPr>
        <w:t>一</w:t>
      </w:r>
    </w:p>
    <w:p w:rsidR="006A2527" w:rsidRPr="00366653" w:rsidRDefault="006A2527" w:rsidP="006A2527">
      <w:pPr>
        <w:widowControl/>
        <w:spacing w:line="0" w:lineRule="atLeast"/>
        <w:jc w:val="center"/>
        <w:rPr>
          <w:rFonts w:ascii="新細明體" w:cs="新細明體"/>
          <w:b/>
          <w:kern w:val="0"/>
          <w:sz w:val="40"/>
          <w:szCs w:val="40"/>
        </w:rPr>
      </w:pPr>
      <w:r w:rsidRPr="00366653">
        <w:rPr>
          <w:rFonts w:ascii="標楷體" w:eastAsia="標楷體" w:hAnsi="標楷體" w:cs="新細明體" w:hint="eastAsia"/>
          <w:b/>
          <w:kern w:val="0"/>
          <w:sz w:val="40"/>
          <w:szCs w:val="40"/>
        </w:rPr>
        <w:t>桃園市教育產業工會113年度必要性會務研習</w:t>
      </w:r>
      <w:bookmarkStart w:id="0" w:name="_Toc248921295"/>
      <w:r w:rsidRPr="00366653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實施計畫</w:t>
      </w:r>
      <w:bookmarkEnd w:id="0"/>
    </w:p>
    <w:p w:rsidR="006A2527" w:rsidRPr="00240580" w:rsidRDefault="006A2527" w:rsidP="00366653">
      <w:pPr>
        <w:widowControl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240580">
        <w:rPr>
          <w:rFonts w:ascii="標楷體" w:eastAsia="標楷體" w:hAnsi="標楷體" w:cs="新細明體" w:hint="eastAsia"/>
          <w:kern w:val="0"/>
          <w:sz w:val="28"/>
          <w:szCs w:val="28"/>
        </w:rPr>
        <w:t>壹、依據：</w:t>
      </w:r>
      <w:r w:rsidRPr="00240580">
        <w:rPr>
          <w:rFonts w:ascii="標楷體" w:eastAsia="標楷體" w:hAnsi="標楷體" w:cs="標楷體" w:hint="eastAsia"/>
          <w:kern w:val="0"/>
          <w:sz w:val="28"/>
          <w:szCs w:val="28"/>
        </w:rPr>
        <w:t>桃園市教育產業工會各學校支會辦理必要性會務經費補助要點</w:t>
      </w:r>
      <w:r w:rsidRPr="00240580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。</w:t>
      </w:r>
    </w:p>
    <w:p w:rsidR="006A2527" w:rsidRPr="00240580" w:rsidRDefault="006A2527" w:rsidP="00366653">
      <w:pPr>
        <w:widowControl/>
        <w:ind w:left="1400" w:hangingChars="500" w:hanging="1400"/>
        <w:rPr>
          <w:rFonts w:ascii="標楷體" w:eastAsia="標楷體" w:hAnsi="標楷體" w:cs="新細明體"/>
          <w:kern w:val="0"/>
          <w:sz w:val="28"/>
          <w:szCs w:val="28"/>
        </w:rPr>
      </w:pPr>
      <w:r w:rsidRPr="00240580">
        <w:rPr>
          <w:rFonts w:ascii="標楷體" w:eastAsia="標楷體" w:hAnsi="標楷體" w:cs="新細明體" w:hint="eastAsia"/>
          <w:kern w:val="0"/>
          <w:sz w:val="28"/>
          <w:szCs w:val="28"/>
        </w:rPr>
        <w:t>貳、目標：</w:t>
      </w:r>
      <w:r w:rsidRPr="00240580">
        <w:rPr>
          <w:rFonts w:ascii="標楷體" w:eastAsia="標楷體" w:hAnsi="標楷體" w:cs="標楷體" w:hint="eastAsia"/>
          <w:kern w:val="0"/>
          <w:sz w:val="28"/>
          <w:szCs w:val="28"/>
        </w:rPr>
        <w:t>透過組織對話及專業增能課程，以維護教師尊嚴與權益並提升教師職場專業。</w:t>
      </w:r>
    </w:p>
    <w:p w:rsidR="006A2527" w:rsidRPr="00240580" w:rsidRDefault="006A2527" w:rsidP="00366653">
      <w:pPr>
        <w:widowControl/>
        <w:rPr>
          <w:rFonts w:ascii="標楷體" w:eastAsia="標楷體" w:hAnsi="標楷體" w:cs="標楷體"/>
          <w:kern w:val="0"/>
          <w:sz w:val="28"/>
          <w:szCs w:val="28"/>
        </w:rPr>
      </w:pPr>
      <w:r w:rsidRPr="00240580">
        <w:rPr>
          <w:rFonts w:ascii="標楷體" w:eastAsia="標楷體" w:hAnsi="標楷體" w:cs="新細明體" w:hint="eastAsia"/>
          <w:kern w:val="0"/>
          <w:sz w:val="28"/>
          <w:szCs w:val="28"/>
        </w:rPr>
        <w:t>叁、申請單位：</w:t>
      </w:r>
      <w:r w:rsidRPr="00240580">
        <w:rPr>
          <w:rFonts w:ascii="標楷體" w:eastAsia="標楷體" w:hAnsi="標楷體" w:cs="標楷體" w:hint="eastAsia"/>
          <w:kern w:val="0"/>
          <w:sz w:val="28"/>
          <w:szCs w:val="28"/>
        </w:rPr>
        <w:t>桃園市教育產業工會學校支會。</w:t>
      </w:r>
    </w:p>
    <w:p w:rsidR="006A2527" w:rsidRPr="00240580" w:rsidRDefault="006A2527" w:rsidP="00366653">
      <w:pPr>
        <w:widowControl/>
        <w:ind w:left="1980" w:hangingChars="707" w:hanging="1980"/>
        <w:rPr>
          <w:rFonts w:ascii="標楷體" w:eastAsia="標楷體" w:hAnsi="標楷體" w:cs="新細明體"/>
          <w:kern w:val="0"/>
          <w:sz w:val="28"/>
          <w:szCs w:val="28"/>
        </w:rPr>
      </w:pPr>
      <w:r w:rsidRPr="00240580">
        <w:rPr>
          <w:rFonts w:ascii="標楷體" w:eastAsia="標楷體" w:hAnsi="標楷體" w:cs="新細明體" w:hint="eastAsia"/>
          <w:kern w:val="0"/>
          <w:sz w:val="28"/>
          <w:szCs w:val="28"/>
        </w:rPr>
        <w:t>肆、申請時間：即日起至113年10月31日前申請。</w:t>
      </w:r>
    </w:p>
    <w:p w:rsidR="006A2527" w:rsidRPr="00240580" w:rsidRDefault="006A2527" w:rsidP="00366653">
      <w:pPr>
        <w:widowControl/>
        <w:ind w:left="1980" w:hangingChars="707" w:hanging="1980"/>
        <w:rPr>
          <w:rFonts w:ascii="標楷體" w:eastAsia="標楷體" w:hAnsi="標楷體" w:cs="新細明體"/>
          <w:kern w:val="0"/>
          <w:sz w:val="28"/>
          <w:szCs w:val="28"/>
        </w:rPr>
      </w:pPr>
      <w:r w:rsidRPr="00240580">
        <w:rPr>
          <w:rFonts w:ascii="標楷體" w:eastAsia="標楷體" w:hAnsi="標楷體" w:cs="新細明體" w:hint="eastAsia"/>
          <w:kern w:val="0"/>
          <w:sz w:val="28"/>
          <w:szCs w:val="28"/>
        </w:rPr>
        <w:t>伍、辦理地點：各支會申請學校。</w:t>
      </w:r>
    </w:p>
    <w:p w:rsidR="006A2527" w:rsidRPr="00240580" w:rsidRDefault="006A2527" w:rsidP="00366653">
      <w:pPr>
        <w:widowControl/>
        <w:ind w:left="1980" w:rightChars="-69" w:right="-166" w:hangingChars="707" w:hanging="1980"/>
        <w:rPr>
          <w:rFonts w:ascii="標楷體" w:eastAsia="標楷體" w:hAnsi="標楷體" w:cs="新細明體"/>
          <w:kern w:val="0"/>
          <w:sz w:val="28"/>
          <w:szCs w:val="28"/>
          <w:shd w:val="pct15" w:color="auto" w:fill="FFFFFF"/>
        </w:rPr>
      </w:pPr>
      <w:r w:rsidRPr="00240580">
        <w:rPr>
          <w:rFonts w:ascii="標楷體" w:eastAsia="標楷體" w:hAnsi="標楷體" w:cs="新細明體" w:hint="eastAsia"/>
          <w:kern w:val="0"/>
          <w:sz w:val="28"/>
          <w:szCs w:val="28"/>
        </w:rPr>
        <w:t>陸、參加人員：以本會會員為優先，每會員學校以申請一次為原則，但若會員數超過60人，則可申請兩次，最高上限為兩次。</w:t>
      </w:r>
    </w:p>
    <w:p w:rsidR="0056323B" w:rsidRPr="00240580" w:rsidRDefault="006A2527" w:rsidP="00616C84">
      <w:pPr>
        <w:widowControl/>
        <w:ind w:left="1960" w:hangingChars="700" w:hanging="1960"/>
        <w:rPr>
          <w:rFonts w:ascii="標楷體" w:eastAsia="標楷體" w:hAnsi="標楷體" w:hint="eastAsia"/>
          <w:sz w:val="28"/>
          <w:szCs w:val="28"/>
        </w:rPr>
      </w:pPr>
      <w:r w:rsidRPr="00240580">
        <w:rPr>
          <w:rFonts w:ascii="標楷體" w:eastAsia="標楷體" w:hAnsi="標楷體" w:cs="新細明體" w:hint="eastAsia"/>
          <w:kern w:val="0"/>
          <w:sz w:val="28"/>
          <w:szCs w:val="28"/>
        </w:rPr>
        <w:t>柒、報名方式：參加人員請至桃園市教育發展資源入口網登錄(請於「活動查詢」的</w:t>
      </w:r>
      <w:r w:rsidR="0056323B" w:rsidRPr="00240580">
        <w:rPr>
          <w:rFonts w:ascii="標楷體" w:eastAsia="標楷體" w:hAnsi="標楷體" w:cs="新細明體" w:hint="eastAsia"/>
          <w:kern w:val="0"/>
          <w:sz w:val="28"/>
          <w:szCs w:val="28"/>
        </w:rPr>
        <w:t>快速查詢</w:t>
      </w:r>
      <w:r w:rsidRPr="00240580">
        <w:rPr>
          <w:rFonts w:ascii="標楷體" w:eastAsia="標楷體" w:hAnsi="標楷體" w:hint="eastAsia"/>
          <w:sz w:val="28"/>
          <w:szCs w:val="28"/>
        </w:rPr>
        <w:t>主辦/</w:t>
      </w:r>
      <w:r w:rsidR="00616C84" w:rsidRPr="00240580">
        <w:rPr>
          <w:rFonts w:ascii="標楷體" w:eastAsia="標楷體" w:hAnsi="標楷體" w:hint="eastAsia"/>
          <w:sz w:val="28"/>
          <w:szCs w:val="28"/>
        </w:rPr>
        <w:t>協辦單位內</w:t>
      </w:r>
      <w:r w:rsidR="00616C84" w:rsidRPr="00240580">
        <w:rPr>
          <w:rFonts w:ascii="標楷體" w:eastAsia="標楷體" w:hAnsi="標楷體" w:cs="新細明體" w:hint="eastAsia"/>
          <w:kern w:val="0"/>
          <w:sz w:val="28"/>
          <w:szCs w:val="28"/>
        </w:rPr>
        <w:t>點選「桃園市教育產業工會」即可。）</w:t>
      </w:r>
    </w:p>
    <w:p w:rsidR="006A2527" w:rsidRPr="00240580" w:rsidRDefault="006A2527" w:rsidP="00240580">
      <w:pPr>
        <w:widowControl/>
        <w:ind w:left="1680" w:hangingChars="600" w:hanging="168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240580">
        <w:rPr>
          <w:rFonts w:ascii="標楷體" w:eastAsia="標楷體" w:hAnsi="標楷體" w:cs="新細明體" w:hint="eastAsia"/>
          <w:kern w:val="0"/>
          <w:sz w:val="28"/>
          <w:szCs w:val="28"/>
        </w:rPr>
        <w:t>捌、實施方式：</w:t>
      </w:r>
      <w:r w:rsidRPr="00240580">
        <w:rPr>
          <w:rFonts w:ascii="標楷體" w:eastAsia="標楷體" w:hAnsi="標楷體" w:cs="Lucida Sans Unicode" w:hint="eastAsia"/>
          <w:kern w:val="0"/>
          <w:sz w:val="28"/>
          <w:szCs w:val="28"/>
        </w:rPr>
        <w:t>填寫申請表後與本會確定主題與講師，依各校申請時間辦理，活動以半天為原則。</w:t>
      </w:r>
      <w:r w:rsidRPr="00240580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</w:p>
    <w:p w:rsidR="006A2527" w:rsidRPr="00240580" w:rsidRDefault="006A2527" w:rsidP="00366653">
      <w:pPr>
        <w:widowControl/>
        <w:ind w:left="1926" w:hangingChars="688" w:hanging="1926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240580">
        <w:rPr>
          <w:rFonts w:ascii="標楷體" w:eastAsia="標楷體" w:hAnsi="標楷體" w:cs="新細明體" w:hint="eastAsia"/>
          <w:kern w:val="0"/>
          <w:sz w:val="28"/>
          <w:szCs w:val="28"/>
        </w:rPr>
        <w:t>玖、預期成效：</w:t>
      </w:r>
      <w:r w:rsidRPr="00240580">
        <w:rPr>
          <w:rFonts w:ascii="標楷體" w:eastAsia="標楷體" w:hAnsi="標楷體" w:cs="標楷體" w:hint="eastAsia"/>
          <w:kern w:val="0"/>
          <w:sz w:val="28"/>
          <w:szCs w:val="28"/>
        </w:rPr>
        <w:t>增進教師輔導管教、校園法律、議事規則、環境教育…等教師專業及生活知能並傳遞正確觀念，以提升教師職場專業及提升教學品質。</w:t>
      </w:r>
    </w:p>
    <w:p w:rsidR="006A2527" w:rsidRPr="00240580" w:rsidRDefault="006A2527" w:rsidP="00240580">
      <w:pPr>
        <w:widowControl/>
        <w:tabs>
          <w:tab w:val="num" w:pos="180"/>
          <w:tab w:val="left" w:pos="540"/>
          <w:tab w:val="left" w:pos="720"/>
        </w:tabs>
        <w:ind w:left="1960" w:hangingChars="700" w:hanging="196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240580">
        <w:rPr>
          <w:rFonts w:ascii="標楷體" w:eastAsia="標楷體" w:hAnsi="標楷體" w:cs="新細明體" w:hint="eastAsia"/>
          <w:kern w:val="0"/>
          <w:sz w:val="28"/>
          <w:szCs w:val="28"/>
        </w:rPr>
        <w:t>拾、經費來源：</w:t>
      </w:r>
      <w:r w:rsidRPr="00240580">
        <w:rPr>
          <w:rFonts w:ascii="標楷體" w:eastAsia="標楷體" w:hAnsi="標楷體" w:cs="標楷體" w:hint="eastAsia"/>
          <w:kern w:val="0"/>
          <w:sz w:val="28"/>
          <w:szCs w:val="28"/>
        </w:rPr>
        <w:t>由本會研習活動預算專款項下支應，單次研習活動總經費超過1萬元送理事會審議。</w:t>
      </w:r>
      <w:r w:rsidRPr="00240580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</w:p>
    <w:p w:rsidR="006A2527" w:rsidRPr="00240580" w:rsidRDefault="006A2527" w:rsidP="00366653">
      <w:pPr>
        <w:widowControl/>
        <w:tabs>
          <w:tab w:val="num" w:pos="360"/>
        </w:tabs>
        <w:rPr>
          <w:rFonts w:ascii="標楷體" w:eastAsia="標楷體" w:hAnsi="標楷體" w:cs="標楷體"/>
          <w:kern w:val="0"/>
          <w:sz w:val="28"/>
          <w:szCs w:val="28"/>
        </w:rPr>
      </w:pPr>
      <w:r w:rsidRPr="00240580">
        <w:rPr>
          <w:rFonts w:ascii="標楷體" w:eastAsia="標楷體" w:hAnsi="標楷體" w:cs="新細明體" w:hint="eastAsia"/>
          <w:kern w:val="0"/>
          <w:sz w:val="28"/>
          <w:szCs w:val="28"/>
        </w:rPr>
        <w:t>拾壹、研習時數：</w:t>
      </w:r>
      <w:r w:rsidRPr="00240580">
        <w:rPr>
          <w:rFonts w:ascii="標楷體" w:eastAsia="標楷體" w:hAnsi="標楷體" w:cs="標楷體" w:hint="eastAsia"/>
          <w:kern w:val="0"/>
          <w:sz w:val="28"/>
          <w:szCs w:val="28"/>
        </w:rPr>
        <w:t>全程參加研習之學員，依實際課程核實研習時數。</w:t>
      </w:r>
    </w:p>
    <w:p w:rsidR="006A2527" w:rsidRPr="00240580" w:rsidRDefault="006A2527" w:rsidP="00366653">
      <w:pPr>
        <w:widowControl/>
        <w:ind w:left="1439" w:hangingChars="514" w:hanging="1439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240580">
        <w:rPr>
          <w:rFonts w:ascii="標楷體" w:eastAsia="標楷體" w:hAnsi="標楷體" w:cs="新細明體" w:hint="eastAsia"/>
          <w:kern w:val="0"/>
          <w:sz w:val="28"/>
          <w:szCs w:val="28"/>
        </w:rPr>
        <w:t>拾貮、</w:t>
      </w:r>
      <w:r w:rsidRPr="00240580">
        <w:rPr>
          <w:rFonts w:ascii="標楷體" w:eastAsia="標楷體" w:hAnsi="標楷體" w:cs="標楷體" w:hint="eastAsia"/>
          <w:kern w:val="0"/>
          <w:sz w:val="28"/>
          <w:szCs w:val="28"/>
        </w:rPr>
        <w:t>本計畫經本會核准後實施。</w:t>
      </w:r>
    </w:p>
    <w:p w:rsidR="00366653" w:rsidRDefault="00366653" w:rsidP="006A2527">
      <w:pPr>
        <w:widowControl/>
        <w:spacing w:line="0" w:lineRule="atLeast"/>
        <w:ind w:left="1850" w:hangingChars="514" w:hanging="1850"/>
        <w:jc w:val="both"/>
        <w:rPr>
          <w:rFonts w:ascii="標楷體" w:eastAsia="標楷體" w:hAnsi="標楷體" w:cs="標楷體"/>
          <w:kern w:val="0"/>
          <w:sz w:val="36"/>
          <w:szCs w:val="36"/>
        </w:rPr>
      </w:pPr>
    </w:p>
    <w:p w:rsidR="00366653" w:rsidRDefault="00366653" w:rsidP="006A2527">
      <w:pPr>
        <w:spacing w:line="0" w:lineRule="atLeast"/>
        <w:rPr>
          <w:rFonts w:ascii="標楷體" w:eastAsia="標楷體" w:hAnsi="標楷體" w:hint="eastAsia"/>
          <w:bdr w:val="single" w:sz="4" w:space="0" w:color="auto"/>
        </w:rPr>
      </w:pPr>
      <w:bookmarkStart w:id="1" w:name="_GoBack"/>
      <w:bookmarkEnd w:id="1"/>
    </w:p>
    <w:p w:rsidR="00305C62" w:rsidRPr="00F30DDB" w:rsidRDefault="00305C62" w:rsidP="00305C62">
      <w:pPr>
        <w:rPr>
          <w:rFonts w:ascii="標楷體" w:eastAsia="標楷體" w:hAnsi="標楷體"/>
          <w:sz w:val="28"/>
          <w:bdr w:val="single" w:sz="4" w:space="0" w:color="auto"/>
        </w:rPr>
      </w:pPr>
      <w:r>
        <w:lastRenderedPageBreak/>
        <w:t xml:space="preserve">                                                                            </w:t>
      </w:r>
      <w:r>
        <w:t xml:space="preserve">  </w:t>
      </w:r>
      <w:r>
        <w:rPr>
          <w:rFonts w:ascii="標楷體" w:eastAsia="標楷體" w:hAnsi="標楷體" w:hint="eastAsia"/>
          <w:sz w:val="28"/>
          <w:bdr w:val="single" w:sz="4" w:space="0" w:color="auto"/>
        </w:rPr>
        <w:t>附件</w:t>
      </w:r>
      <w:r>
        <w:rPr>
          <w:rFonts w:ascii="標楷體" w:eastAsia="標楷體" w:hAnsi="標楷體" w:hint="eastAsia"/>
          <w:sz w:val="28"/>
          <w:bdr w:val="single" w:sz="4" w:space="0" w:color="auto"/>
        </w:rPr>
        <w:t>二</w:t>
      </w:r>
    </w:p>
    <w:p w:rsidR="00305C62" w:rsidRPr="00166836" w:rsidRDefault="00166836" w:rsidP="00166836">
      <w:pPr>
        <w:spacing w:line="0" w:lineRule="atLeast"/>
        <w:jc w:val="center"/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</w:pPr>
      <w:r w:rsidRPr="00166836">
        <w:rPr>
          <w:rFonts w:ascii="標楷體" w:eastAsia="標楷體" w:hAnsi="標楷體" w:cs="新細明體" w:hint="eastAsia"/>
          <w:b/>
          <w:kern w:val="0"/>
          <w:sz w:val="40"/>
          <w:szCs w:val="40"/>
        </w:rPr>
        <w:t>桃園市教育產業工會必要性會務研習</w:t>
      </w:r>
      <w:r w:rsidRPr="00166836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申請</w:t>
      </w:r>
      <w:r w:rsidRPr="00166836">
        <w:rPr>
          <w:rFonts w:ascii="標楷體" w:eastAsia="標楷體" w:hAnsi="標楷體" w:cs="標楷體" w:hint="eastAsia"/>
          <w:b/>
          <w:kern w:val="0"/>
          <w:sz w:val="40"/>
          <w:szCs w:val="40"/>
        </w:rPr>
        <w:t>表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85"/>
        <w:gridCol w:w="2410"/>
        <w:gridCol w:w="1842"/>
        <w:gridCol w:w="1843"/>
        <w:gridCol w:w="851"/>
        <w:gridCol w:w="2097"/>
      </w:tblGrid>
      <w:tr w:rsidR="00166836" w:rsidRPr="00ED59E6" w:rsidTr="00DC502A">
        <w:trPr>
          <w:trHeight w:val="460"/>
        </w:trPr>
        <w:tc>
          <w:tcPr>
            <w:tcW w:w="1385" w:type="dxa"/>
            <w:vAlign w:val="center"/>
          </w:tcPr>
          <w:p w:rsidR="00166836" w:rsidRPr="00DC502A" w:rsidRDefault="00166836" w:rsidP="002C59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DC502A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學校名稱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66836" w:rsidRPr="00DC502A" w:rsidRDefault="00166836" w:rsidP="002C5993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66836" w:rsidRPr="00DC502A" w:rsidRDefault="00166836" w:rsidP="002C599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C502A">
              <w:rPr>
                <w:rFonts w:ascii="標楷體" w:eastAsia="標楷體" w:hAnsi="標楷體" w:hint="eastAsia"/>
                <w:b/>
                <w:sz w:val="32"/>
                <w:szCs w:val="32"/>
              </w:rPr>
              <w:t>支會長簽名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66836" w:rsidRPr="00DC502A" w:rsidRDefault="00166836" w:rsidP="002C59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66836" w:rsidRPr="00DC502A" w:rsidRDefault="00166836" w:rsidP="002C59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DC502A">
              <w:rPr>
                <w:rFonts w:ascii="標楷體" w:eastAsia="標楷體" w:hAnsi="標楷體" w:hint="eastAsia"/>
                <w:b/>
                <w:sz w:val="32"/>
                <w:szCs w:val="32"/>
              </w:rPr>
              <w:t>手機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:rsidR="00166836" w:rsidRPr="006932D2" w:rsidRDefault="00166836" w:rsidP="002C5993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166836" w:rsidRPr="00ED59E6" w:rsidTr="002C5993">
        <w:trPr>
          <w:trHeight w:val="185"/>
        </w:trPr>
        <w:tc>
          <w:tcPr>
            <w:tcW w:w="1385" w:type="dxa"/>
            <w:vMerge w:val="restart"/>
            <w:vAlign w:val="center"/>
          </w:tcPr>
          <w:p w:rsidR="00166836" w:rsidRPr="006932D2" w:rsidRDefault="00166836" w:rsidP="002C59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32D2">
              <w:rPr>
                <w:rFonts w:ascii="標楷體" w:eastAsia="標楷體" w:hAnsi="標楷體" w:cs="新細明體" w:hint="eastAsia"/>
                <w:kern w:val="0"/>
              </w:rPr>
              <w:t>研習類別（請勾選）</w:t>
            </w:r>
          </w:p>
        </w:tc>
        <w:tc>
          <w:tcPr>
            <w:tcW w:w="9043" w:type="dxa"/>
            <w:gridSpan w:val="5"/>
            <w:shd w:val="clear" w:color="auto" w:fill="F2F2F2" w:themeFill="background1" w:themeFillShade="F2"/>
          </w:tcPr>
          <w:p w:rsidR="00166836" w:rsidRPr="00166836" w:rsidRDefault="00166836" w:rsidP="002C59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668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專業研習：113年度限辦20場，本會支付講師費、印刷費，每場人數至少20人以上。</w:t>
            </w:r>
          </w:p>
        </w:tc>
      </w:tr>
      <w:tr w:rsidR="00166836" w:rsidRPr="00ED59E6" w:rsidTr="00A65C87">
        <w:trPr>
          <w:trHeight w:val="7035"/>
        </w:trPr>
        <w:tc>
          <w:tcPr>
            <w:tcW w:w="1385" w:type="dxa"/>
            <w:vMerge/>
            <w:vAlign w:val="center"/>
          </w:tcPr>
          <w:p w:rsidR="00166836" w:rsidRPr="006932D2" w:rsidRDefault="00166836" w:rsidP="002C59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043" w:type="dxa"/>
            <w:gridSpan w:val="5"/>
          </w:tcPr>
          <w:p w:rsidR="00166836" w:rsidRPr="00166836" w:rsidRDefault="00166836" w:rsidP="002C59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166836">
              <w:rPr>
                <w:rFonts w:ascii="標楷體" w:eastAsia="標楷體" w:hAnsi="標楷體" w:hint="eastAsia"/>
                <w:sz w:val="32"/>
                <w:szCs w:val="32"/>
              </w:rPr>
              <w:t>一、法律:</w:t>
            </w:r>
          </w:p>
          <w:p w:rsidR="00166836" w:rsidRPr="00166836" w:rsidRDefault="00166836" w:rsidP="002C5993">
            <w:pPr>
              <w:tabs>
                <w:tab w:val="left" w:pos="5058"/>
              </w:tabs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166836">
              <w:rPr>
                <w:rFonts w:ascii="標楷體" w:eastAsia="標楷體" w:hAnsi="標楷體" w:hint="eastAsia"/>
                <w:sz w:val="32"/>
                <w:szCs w:val="32"/>
              </w:rPr>
              <w:t>□人權教育－校園人權與校園法律常識</w:t>
            </w:r>
          </w:p>
          <w:p w:rsidR="00166836" w:rsidRPr="00166836" w:rsidRDefault="00166836" w:rsidP="002C5993">
            <w:pPr>
              <w:tabs>
                <w:tab w:val="left" w:pos="5058"/>
              </w:tabs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166836">
              <w:rPr>
                <w:rFonts w:ascii="標楷體" w:eastAsia="標楷體" w:hAnsi="標楷體" w:hint="eastAsia"/>
                <w:sz w:val="32"/>
                <w:szCs w:val="32"/>
              </w:rPr>
              <w:t>□校園中常見侵權行為與案例探討</w:t>
            </w:r>
          </w:p>
          <w:p w:rsidR="00166836" w:rsidRPr="00166836" w:rsidRDefault="00166836" w:rsidP="002C5993">
            <w:pPr>
              <w:tabs>
                <w:tab w:val="left" w:pos="5058"/>
              </w:tabs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166836">
              <w:rPr>
                <w:rFonts w:ascii="標楷體" w:eastAsia="標楷體" w:hAnsi="標楷體" w:hint="eastAsia"/>
                <w:sz w:val="32"/>
                <w:szCs w:val="32"/>
              </w:rPr>
              <w:t>□因應784號釋憲案後所衍生學生享有行政救濟之探討</w:t>
            </w:r>
          </w:p>
          <w:p w:rsidR="00166836" w:rsidRDefault="00166836" w:rsidP="002C5993">
            <w:pPr>
              <w:tabs>
                <w:tab w:val="left" w:pos="5058"/>
              </w:tabs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166836">
              <w:rPr>
                <w:rFonts w:ascii="標楷體" w:eastAsia="標楷體" w:hAnsi="標楷體" w:hint="eastAsia"/>
                <w:sz w:val="32"/>
                <w:szCs w:val="32"/>
              </w:rPr>
              <w:t>□其他</w:t>
            </w:r>
            <w:r w:rsidRPr="0016683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</w:t>
            </w:r>
            <w:r w:rsidRPr="00166836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:rsidR="00A65C87" w:rsidRPr="00166836" w:rsidRDefault="00A65C87" w:rsidP="002C5993">
            <w:pPr>
              <w:tabs>
                <w:tab w:val="left" w:pos="5058"/>
              </w:tabs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166836" w:rsidRPr="00166836" w:rsidRDefault="00166836" w:rsidP="002C5993">
            <w:pPr>
              <w:tabs>
                <w:tab w:val="left" w:pos="5058"/>
              </w:tabs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166836">
              <w:rPr>
                <w:rFonts w:ascii="標楷體" w:eastAsia="標楷體" w:hAnsi="標楷體" w:hint="eastAsia"/>
                <w:sz w:val="32"/>
                <w:szCs w:val="32"/>
              </w:rPr>
              <w:t>二、教師團體與勞資爭議：</w:t>
            </w:r>
          </w:p>
          <w:p w:rsidR="00166836" w:rsidRPr="00166836" w:rsidRDefault="00166836" w:rsidP="002C5993">
            <w:pPr>
              <w:tabs>
                <w:tab w:val="left" w:pos="5058"/>
              </w:tabs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166836">
              <w:rPr>
                <w:rFonts w:ascii="標楷體" w:eastAsia="標楷體" w:hAnsi="標楷體" w:hint="eastAsia"/>
                <w:sz w:val="32"/>
                <w:szCs w:val="32"/>
              </w:rPr>
              <w:t xml:space="preserve">□學校教師團體運作與功能  </w:t>
            </w:r>
          </w:p>
          <w:p w:rsidR="00166836" w:rsidRPr="00166836" w:rsidRDefault="00166836" w:rsidP="002C5993">
            <w:pPr>
              <w:tabs>
                <w:tab w:val="left" w:pos="5058"/>
              </w:tabs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166836">
              <w:rPr>
                <w:rFonts w:ascii="標楷體" w:eastAsia="標楷體" w:hAnsi="標楷體" w:hint="eastAsia"/>
                <w:sz w:val="32"/>
                <w:szCs w:val="32"/>
              </w:rPr>
              <w:t>□學校勞資爭議態樣及其處理方式</w:t>
            </w:r>
          </w:p>
          <w:p w:rsidR="00166836" w:rsidRDefault="00166836" w:rsidP="002C5993">
            <w:pPr>
              <w:tabs>
                <w:tab w:val="left" w:pos="5058"/>
              </w:tabs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166836">
              <w:rPr>
                <w:rFonts w:ascii="標楷體" w:eastAsia="標楷體" w:hAnsi="標楷體" w:hint="eastAsia"/>
                <w:sz w:val="32"/>
                <w:szCs w:val="32"/>
              </w:rPr>
              <w:t>□其他</w:t>
            </w:r>
            <w:r w:rsidRPr="0016683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</w:t>
            </w:r>
            <w:r w:rsidRPr="00166836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:rsidR="00A65C87" w:rsidRPr="00166836" w:rsidRDefault="00A65C87" w:rsidP="002C5993">
            <w:pPr>
              <w:tabs>
                <w:tab w:val="left" w:pos="5058"/>
              </w:tabs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166836" w:rsidRPr="00166836" w:rsidRDefault="00166836" w:rsidP="002C5993">
            <w:pPr>
              <w:tabs>
                <w:tab w:val="left" w:pos="5058"/>
              </w:tabs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166836">
              <w:rPr>
                <w:rFonts w:ascii="標楷體" w:eastAsia="標楷體" w:hAnsi="標楷體" w:hint="eastAsia"/>
                <w:sz w:val="32"/>
                <w:szCs w:val="32"/>
              </w:rPr>
              <w:t>三、新修教師法與輔導管教：</w:t>
            </w:r>
          </w:p>
          <w:p w:rsidR="00166836" w:rsidRPr="00166836" w:rsidRDefault="00166836" w:rsidP="002C5993">
            <w:pPr>
              <w:tabs>
                <w:tab w:val="left" w:pos="5058"/>
              </w:tabs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166836">
              <w:rPr>
                <w:rFonts w:ascii="標楷體" w:eastAsia="標楷體" w:hAnsi="標楷體" w:hint="eastAsia"/>
                <w:sz w:val="32"/>
                <w:szCs w:val="32"/>
              </w:rPr>
              <w:t>□你一定要知道的新教師法</w:t>
            </w:r>
          </w:p>
          <w:p w:rsidR="00166836" w:rsidRPr="00166836" w:rsidRDefault="00166836" w:rsidP="002C5993">
            <w:pPr>
              <w:tabs>
                <w:tab w:val="left" w:pos="5058"/>
              </w:tabs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166836">
              <w:rPr>
                <w:rFonts w:ascii="標楷體" w:eastAsia="標楷體" w:hAnsi="標楷體" w:hint="eastAsia"/>
                <w:sz w:val="32"/>
                <w:szCs w:val="32"/>
              </w:rPr>
              <w:t>□班級經營與輔導管教辦法及案例探討</w:t>
            </w:r>
          </w:p>
          <w:p w:rsidR="00166836" w:rsidRPr="00166836" w:rsidRDefault="00166836" w:rsidP="002C5993">
            <w:pPr>
              <w:tabs>
                <w:tab w:val="left" w:pos="5058"/>
              </w:tabs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166836">
              <w:rPr>
                <w:rFonts w:ascii="標楷體" w:eastAsia="標楷體" w:hAnsi="標楷體" w:hint="eastAsia"/>
                <w:sz w:val="32"/>
                <w:szCs w:val="32"/>
              </w:rPr>
              <w:t xml:space="preserve">　(校園中常見的輔導與管教爭議及案例探討)</w:t>
            </w:r>
          </w:p>
          <w:p w:rsidR="00166836" w:rsidRDefault="00166836" w:rsidP="002C599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66836">
              <w:rPr>
                <w:rFonts w:ascii="標楷體" w:eastAsia="標楷體" w:hAnsi="標楷體" w:hint="eastAsia"/>
                <w:sz w:val="32"/>
                <w:szCs w:val="32"/>
              </w:rPr>
              <w:t>□其他</w:t>
            </w:r>
            <w:r w:rsidRPr="0016683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</w:t>
            </w:r>
            <w:r w:rsidRPr="00166836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</w:tr>
      <w:tr w:rsidR="00166836" w:rsidRPr="00CD1881" w:rsidTr="00A65C87">
        <w:trPr>
          <w:trHeight w:val="841"/>
        </w:trPr>
        <w:tc>
          <w:tcPr>
            <w:tcW w:w="1385" w:type="dxa"/>
            <w:vMerge/>
            <w:vAlign w:val="center"/>
          </w:tcPr>
          <w:p w:rsidR="00166836" w:rsidRPr="006932D2" w:rsidRDefault="00166836" w:rsidP="002C59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043" w:type="dxa"/>
            <w:gridSpan w:val="5"/>
            <w:shd w:val="clear" w:color="auto" w:fill="F2F2F2" w:themeFill="background1" w:themeFillShade="F2"/>
          </w:tcPr>
          <w:p w:rsidR="00166836" w:rsidRPr="00166836" w:rsidRDefault="00166836" w:rsidP="002C599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68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多元研習：113年度限辦15場，本會支付講師費、印刷費、材料費，每場人數至少15人以上，上限為30人。(非會員參加者繳交研習相關費用500元)</w:t>
            </w:r>
          </w:p>
        </w:tc>
      </w:tr>
      <w:tr w:rsidR="00166836" w:rsidRPr="00ED59E6" w:rsidTr="00A65C87">
        <w:trPr>
          <w:trHeight w:val="1703"/>
        </w:trPr>
        <w:tc>
          <w:tcPr>
            <w:tcW w:w="1385" w:type="dxa"/>
            <w:vMerge/>
            <w:vAlign w:val="center"/>
          </w:tcPr>
          <w:p w:rsidR="00166836" w:rsidRPr="006932D2" w:rsidRDefault="00166836" w:rsidP="002C59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043" w:type="dxa"/>
            <w:gridSpan w:val="5"/>
          </w:tcPr>
          <w:p w:rsidR="00166836" w:rsidRDefault="00166836" w:rsidP="002C59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166836">
              <w:rPr>
                <w:rFonts w:ascii="標楷體" w:eastAsia="標楷體" w:hAnsi="標楷體" w:hint="eastAsia"/>
                <w:sz w:val="32"/>
                <w:szCs w:val="32"/>
              </w:rPr>
              <w:t>□季節花藝(2.5</w:t>
            </w:r>
            <w:r w:rsidRPr="00166836">
              <w:rPr>
                <w:rFonts w:ascii="標楷體" w:eastAsia="標楷體" w:hAnsi="標楷體"/>
                <w:sz w:val="32"/>
                <w:szCs w:val="32"/>
              </w:rPr>
              <w:t>hr</w:t>
            </w:r>
            <w:r w:rsidRPr="00166836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Pr="00166836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166836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166836">
              <w:rPr>
                <w:rFonts w:ascii="標楷體" w:eastAsia="標楷體" w:hAnsi="標楷體" w:hint="eastAsia"/>
                <w:sz w:val="32"/>
                <w:szCs w:val="32"/>
              </w:rPr>
              <w:t>□蝕刻擴香石+水磨石杯墊(2.5~3</w:t>
            </w:r>
            <w:r w:rsidRPr="00166836">
              <w:rPr>
                <w:rFonts w:ascii="標楷體" w:eastAsia="標楷體" w:hAnsi="標楷體"/>
                <w:sz w:val="32"/>
                <w:szCs w:val="32"/>
              </w:rPr>
              <w:t>hr</w:t>
            </w:r>
            <w:r w:rsidRPr="00166836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Pr="00166836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  <w:p w:rsidR="00166836" w:rsidRDefault="00166836" w:rsidP="002C59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166836">
              <w:rPr>
                <w:rFonts w:ascii="標楷體" w:eastAsia="標楷體" w:hAnsi="標楷體" w:hint="eastAsia"/>
                <w:sz w:val="32"/>
                <w:szCs w:val="32"/>
              </w:rPr>
              <w:t>□羊毛氈(</w:t>
            </w:r>
            <w:r w:rsidRPr="00166836">
              <w:rPr>
                <w:rFonts w:ascii="標楷體" w:eastAsia="標楷體" w:hAnsi="標楷體"/>
                <w:sz w:val="32"/>
                <w:szCs w:val="32"/>
              </w:rPr>
              <w:t>2.5</w:t>
            </w:r>
            <w:r w:rsidRPr="00166836">
              <w:rPr>
                <w:rFonts w:ascii="標楷體" w:eastAsia="標楷體" w:hAnsi="標楷體" w:hint="eastAsia"/>
                <w:sz w:val="32"/>
                <w:szCs w:val="32"/>
              </w:rPr>
              <w:t>h</w:t>
            </w:r>
            <w:r w:rsidRPr="00166836">
              <w:rPr>
                <w:rFonts w:ascii="標楷體" w:eastAsia="標楷體" w:hAnsi="標楷體"/>
                <w:sz w:val="32"/>
                <w:szCs w:val="32"/>
              </w:rPr>
              <w:t>r)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166836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166836">
              <w:rPr>
                <w:rFonts w:ascii="標楷體" w:eastAsia="標楷體" w:hAnsi="標楷體" w:hint="eastAsia"/>
                <w:sz w:val="32"/>
                <w:szCs w:val="32"/>
              </w:rPr>
              <w:t>□甜甜圈香氛磚(</w:t>
            </w:r>
            <w:r w:rsidRPr="00166836">
              <w:rPr>
                <w:rFonts w:ascii="標楷體" w:eastAsia="標楷體" w:hAnsi="標楷體"/>
                <w:sz w:val="32"/>
                <w:szCs w:val="32"/>
              </w:rPr>
              <w:t>1.5hr)</w:t>
            </w:r>
            <w:r w:rsidRPr="00166836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:rsidR="00166836" w:rsidRDefault="00166836" w:rsidP="002C59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166836">
              <w:rPr>
                <w:rFonts w:ascii="標楷體" w:eastAsia="標楷體" w:hAnsi="標楷體" w:hint="eastAsia"/>
                <w:sz w:val="32"/>
                <w:szCs w:val="32"/>
              </w:rPr>
              <w:t>□砂畫蠟燭(</w:t>
            </w:r>
            <w:r w:rsidRPr="00166836">
              <w:rPr>
                <w:rFonts w:ascii="標楷體" w:eastAsia="標楷體" w:hAnsi="標楷體"/>
                <w:sz w:val="32"/>
                <w:szCs w:val="32"/>
              </w:rPr>
              <w:t>2~2.5hr</w:t>
            </w:r>
            <w:r w:rsidRPr="00166836">
              <w:rPr>
                <w:rFonts w:ascii="標楷體" w:eastAsia="標楷體" w:hAnsi="標楷體" w:hint="eastAsia"/>
                <w:sz w:val="32"/>
                <w:szCs w:val="32"/>
              </w:rPr>
              <w:t>)  □蜜蠟花-洋桔梗(2~2.5h</w:t>
            </w:r>
            <w:r w:rsidRPr="00166836">
              <w:rPr>
                <w:rFonts w:ascii="標楷體" w:eastAsia="標楷體" w:hAnsi="標楷體"/>
                <w:sz w:val="32"/>
                <w:szCs w:val="32"/>
              </w:rPr>
              <w:t>r</w:t>
            </w:r>
            <w:r w:rsidRPr="00166836">
              <w:rPr>
                <w:rFonts w:ascii="標楷體" w:eastAsia="標楷體" w:hAnsi="標楷體" w:hint="eastAsia"/>
                <w:sz w:val="32"/>
                <w:szCs w:val="32"/>
              </w:rPr>
              <w:t xml:space="preserve">)        </w:t>
            </w:r>
          </w:p>
          <w:p w:rsidR="00166836" w:rsidRPr="00166836" w:rsidRDefault="00166836" w:rsidP="002C599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166836">
              <w:rPr>
                <w:rFonts w:ascii="標楷體" w:eastAsia="標楷體" w:hAnsi="標楷體" w:hint="eastAsia"/>
                <w:sz w:val="32"/>
                <w:szCs w:val="32"/>
              </w:rPr>
              <w:t>□多肉植物(</w:t>
            </w:r>
            <w:r w:rsidRPr="00166836">
              <w:rPr>
                <w:rFonts w:ascii="標楷體" w:eastAsia="標楷體" w:hAnsi="標楷體"/>
                <w:sz w:val="32"/>
                <w:szCs w:val="32"/>
              </w:rPr>
              <w:t>2hr)</w:t>
            </w:r>
          </w:p>
        </w:tc>
      </w:tr>
      <w:tr w:rsidR="00166836" w:rsidRPr="00ED59E6" w:rsidTr="00DC502A">
        <w:trPr>
          <w:trHeight w:val="1115"/>
        </w:trPr>
        <w:tc>
          <w:tcPr>
            <w:tcW w:w="1385" w:type="dxa"/>
            <w:vAlign w:val="center"/>
          </w:tcPr>
          <w:p w:rsidR="00166836" w:rsidRDefault="00166836" w:rsidP="002C59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預計辦理</w:t>
            </w:r>
          </w:p>
          <w:p w:rsidR="00166836" w:rsidRPr="006932D2" w:rsidRDefault="00166836" w:rsidP="002C59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時間</w:t>
            </w:r>
          </w:p>
        </w:tc>
        <w:tc>
          <w:tcPr>
            <w:tcW w:w="9043" w:type="dxa"/>
            <w:gridSpan w:val="5"/>
            <w:vAlign w:val="center"/>
          </w:tcPr>
          <w:p w:rsidR="00166836" w:rsidRDefault="00166836" w:rsidP="002C599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502A">
              <w:rPr>
                <w:rFonts w:ascii="標楷體" w:eastAsia="標楷體" w:hAnsi="標楷體" w:hint="eastAsia"/>
                <w:sz w:val="28"/>
                <w:szCs w:val="28"/>
              </w:rPr>
              <w:t>排序：(113年1月1日至11月30日之間)</w:t>
            </w:r>
          </w:p>
          <w:p w:rsidR="00BB48C7" w:rsidRPr="00DC502A" w:rsidRDefault="00BB48C7" w:rsidP="002C599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66836" w:rsidRDefault="00166836" w:rsidP="002C599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C502A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DC502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  <w:r w:rsidRPr="00DC502A">
              <w:rPr>
                <w:rFonts w:ascii="標楷體" w:eastAsia="標楷體" w:hAnsi="標楷體" w:hint="eastAsia"/>
                <w:sz w:val="28"/>
                <w:szCs w:val="28"/>
              </w:rPr>
              <w:t xml:space="preserve">  2.</w:t>
            </w:r>
            <w:r w:rsidRPr="00DC502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  <w:r w:rsidRPr="00DC502A">
              <w:rPr>
                <w:rFonts w:ascii="標楷體" w:eastAsia="標楷體" w:hAnsi="標楷體" w:hint="eastAsia"/>
                <w:sz w:val="28"/>
                <w:szCs w:val="28"/>
              </w:rPr>
              <w:t xml:space="preserve">  3.</w:t>
            </w:r>
            <w:r w:rsidRPr="00DC502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</w:p>
        </w:tc>
      </w:tr>
      <w:tr w:rsidR="00166836" w:rsidRPr="00ED59E6" w:rsidTr="00A65C87">
        <w:trPr>
          <w:trHeight w:val="553"/>
        </w:trPr>
        <w:tc>
          <w:tcPr>
            <w:tcW w:w="1385" w:type="dxa"/>
            <w:vAlign w:val="center"/>
          </w:tcPr>
          <w:p w:rsidR="00166836" w:rsidRPr="006932D2" w:rsidRDefault="00166836" w:rsidP="002C59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會員人數</w:t>
            </w:r>
          </w:p>
        </w:tc>
        <w:tc>
          <w:tcPr>
            <w:tcW w:w="9043" w:type="dxa"/>
            <w:gridSpan w:val="5"/>
          </w:tcPr>
          <w:p w:rsidR="00166836" w:rsidRDefault="00166836" w:rsidP="002C599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955939" w:rsidRDefault="00955939"/>
    <w:p w:rsidR="00A65C87" w:rsidRDefault="00A65C87"/>
    <w:p w:rsidR="00A65C87" w:rsidRPr="00A65C87" w:rsidRDefault="00A65C87" w:rsidP="00A65C87">
      <w:pPr>
        <w:spacing w:line="0" w:lineRule="atLeast"/>
        <w:rPr>
          <w:rFonts w:ascii="標楷體" w:eastAsia="標楷體" w:hAnsi="標楷體" w:hint="eastAsia"/>
          <w:bdr w:val="single" w:sz="4" w:space="0" w:color="auto"/>
        </w:rPr>
      </w:pPr>
      <w:r w:rsidRPr="006932D2">
        <w:rPr>
          <w:rFonts w:ascii="標楷體" w:eastAsia="標楷體" w:hAnsi="標楷體" w:hint="eastAsia"/>
          <w:bdr w:val="single" w:sz="4" w:space="0" w:color="auto"/>
        </w:rPr>
        <w:t>桃園市教育產業工會核章</w:t>
      </w:r>
      <w:r w:rsidRPr="006932D2">
        <w:rPr>
          <w:rFonts w:ascii="標楷體" w:eastAsia="標楷體" w:hAnsi="標楷體"/>
        </w:rPr>
        <w:tab/>
        <w:t xml:space="preserve">           </w:t>
      </w:r>
      <w:r>
        <w:rPr>
          <w:rFonts w:ascii="標楷體" w:eastAsia="標楷體" w:hAnsi="標楷體"/>
        </w:rPr>
        <w:t xml:space="preserve">                           </w:t>
      </w:r>
      <w:r w:rsidRPr="006932D2">
        <w:rPr>
          <w:rFonts w:ascii="標楷體" w:eastAsia="標楷體" w:hAnsi="標楷體"/>
        </w:rPr>
        <w:t xml:space="preserve"> </w:t>
      </w:r>
      <w:r w:rsidRPr="006932D2">
        <w:rPr>
          <w:rFonts w:ascii="標楷體" w:eastAsia="標楷體" w:hAnsi="標楷體" w:hint="eastAsia"/>
          <w:bdr w:val="single" w:sz="4" w:space="0" w:color="auto"/>
        </w:rPr>
        <w:t>核准日期</w:t>
      </w:r>
    </w:p>
    <w:p w:rsidR="00A65C87" w:rsidRDefault="00A65C87">
      <w:pPr>
        <w:rPr>
          <w:rFonts w:hint="eastAsia"/>
        </w:rPr>
      </w:pPr>
    </w:p>
    <w:sectPr w:rsidR="00A65C87" w:rsidSect="00874D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6E1" w:rsidRDefault="004F46E1" w:rsidP="0056323B">
      <w:r>
        <w:separator/>
      </w:r>
    </w:p>
  </w:endnote>
  <w:endnote w:type="continuationSeparator" w:id="0">
    <w:p w:rsidR="004F46E1" w:rsidRDefault="004F46E1" w:rsidP="0056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6E1" w:rsidRDefault="004F46E1" w:rsidP="0056323B">
      <w:r>
        <w:separator/>
      </w:r>
    </w:p>
  </w:footnote>
  <w:footnote w:type="continuationSeparator" w:id="0">
    <w:p w:rsidR="004F46E1" w:rsidRDefault="004F46E1" w:rsidP="00563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27"/>
    <w:rsid w:val="00017A5A"/>
    <w:rsid w:val="00166836"/>
    <w:rsid w:val="00240580"/>
    <w:rsid w:val="00305C62"/>
    <w:rsid w:val="00366653"/>
    <w:rsid w:val="004F46E1"/>
    <w:rsid w:val="0056323B"/>
    <w:rsid w:val="00616C84"/>
    <w:rsid w:val="006223D8"/>
    <w:rsid w:val="006A2527"/>
    <w:rsid w:val="00874D00"/>
    <w:rsid w:val="00955939"/>
    <w:rsid w:val="00A65C87"/>
    <w:rsid w:val="00B83913"/>
    <w:rsid w:val="00BB48C7"/>
    <w:rsid w:val="00DC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090CD7-E22C-44CD-A8E5-2219E124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2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32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32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323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4D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74D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TEU-LEAD</dc:creator>
  <cp:keywords/>
  <dc:description/>
  <cp:lastModifiedBy>TEU-LEAD</cp:lastModifiedBy>
  <cp:revision>13</cp:revision>
  <cp:lastPrinted>2024-02-16T01:41:00Z</cp:lastPrinted>
  <dcterms:created xsi:type="dcterms:W3CDTF">2024-02-16T01:06:00Z</dcterms:created>
  <dcterms:modified xsi:type="dcterms:W3CDTF">2024-02-16T02:03:00Z</dcterms:modified>
</cp:coreProperties>
</file>