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4A" w:rsidRPr="00B52A8E" w:rsidRDefault="0069459B" w:rsidP="00BC314A">
      <w:pPr>
        <w:rPr>
          <w:rFonts w:ascii="標楷體" w:eastAsia="標楷體" w:hAnsi="標楷體"/>
          <w:b/>
          <w:sz w:val="32"/>
          <w:szCs w:val="32"/>
        </w:rPr>
      </w:pPr>
      <w:r w:rsidRPr="00B52A8E">
        <w:rPr>
          <w:rFonts w:ascii="標楷體" w:eastAsia="標楷體" w:hAnsi="標楷體" w:hint="eastAsia"/>
          <w:b/>
          <w:sz w:val="32"/>
          <w:szCs w:val="32"/>
        </w:rPr>
        <w:t>10</w:t>
      </w:r>
      <w:r w:rsidR="00C76F43" w:rsidRPr="00B52A8E">
        <w:rPr>
          <w:rFonts w:ascii="標楷體" w:eastAsia="標楷體" w:hAnsi="標楷體" w:hint="eastAsia"/>
          <w:b/>
          <w:sz w:val="32"/>
          <w:szCs w:val="32"/>
        </w:rPr>
        <w:t>6</w:t>
      </w:r>
      <w:r w:rsidR="00B739A1" w:rsidRPr="00B52A8E">
        <w:rPr>
          <w:rFonts w:ascii="標楷體" w:eastAsia="標楷體" w:hAnsi="標楷體" w:hint="eastAsia"/>
          <w:b/>
          <w:sz w:val="32"/>
          <w:szCs w:val="32"/>
        </w:rPr>
        <w:t>學</w:t>
      </w:r>
      <w:r w:rsidRPr="00B52A8E">
        <w:rPr>
          <w:rFonts w:ascii="標楷體" w:eastAsia="標楷體" w:hAnsi="標楷體" w:hint="eastAsia"/>
          <w:b/>
          <w:sz w:val="32"/>
          <w:szCs w:val="32"/>
        </w:rPr>
        <w:t>年度桃園市推動</w:t>
      </w:r>
      <w:r w:rsidR="00BC314A" w:rsidRPr="00B52A8E">
        <w:rPr>
          <w:rFonts w:ascii="標楷體" w:eastAsia="標楷體" w:hAnsi="標楷體" w:hint="eastAsia"/>
          <w:b/>
          <w:sz w:val="32"/>
          <w:szCs w:val="32"/>
        </w:rPr>
        <w:t>教育部體育署適應體育教師增能研習實施計畫</w:t>
      </w:r>
      <w:r w:rsidR="00BC314A" w:rsidRPr="00B52A8E"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69459B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壹、</w:t>
      </w:r>
      <w:r w:rsidRPr="00B52A8E">
        <w:rPr>
          <w:rFonts w:ascii="標楷體" w:eastAsia="標楷體" w:hAnsi="標楷體"/>
        </w:rPr>
        <w:t xml:space="preserve"> </w:t>
      </w:r>
      <w:r w:rsidR="0069459B" w:rsidRPr="00B52A8E">
        <w:rPr>
          <w:rFonts w:ascii="標楷體" w:eastAsia="標楷體" w:hAnsi="標楷體" w:hint="eastAsia"/>
        </w:rPr>
        <w:t>依據</w:t>
      </w:r>
      <w:r w:rsidRPr="00B52A8E">
        <w:rPr>
          <w:rFonts w:ascii="標楷體" w:eastAsia="標楷體" w:hAnsi="標楷體" w:hint="eastAsia"/>
        </w:rPr>
        <w:t>：</w:t>
      </w:r>
    </w:p>
    <w:p w:rsidR="0069459B" w:rsidRPr="00B52A8E" w:rsidRDefault="0069459B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一、依據總統106年9月20日華總一義字第10600115131號令公布「國民體育法」第14條規定</w:t>
      </w:r>
      <w:r w:rsidR="00BC314A" w:rsidRPr="00B52A8E">
        <w:rPr>
          <w:rFonts w:ascii="標楷體" w:eastAsia="標楷體" w:hAnsi="標楷體" w:hint="eastAsia"/>
        </w:rPr>
        <w:t>。</w:t>
      </w:r>
    </w:p>
    <w:p w:rsidR="00447D3D" w:rsidRPr="00B52A8E" w:rsidRDefault="0069459B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二、</w:t>
      </w:r>
      <w:r w:rsidR="00447D3D" w:rsidRPr="00B52A8E">
        <w:rPr>
          <w:rFonts w:ascii="標楷體" w:eastAsia="標楷體" w:hAnsi="標楷體" w:hint="eastAsia"/>
        </w:rPr>
        <w:t>依據教育部體育署106年10月3日台教體署學（三）字第1060032142號函辦理。</w:t>
      </w:r>
    </w:p>
    <w:p w:rsidR="00530A9D" w:rsidRPr="00B52A8E" w:rsidRDefault="00530A9D" w:rsidP="00BC314A">
      <w:pPr>
        <w:rPr>
          <w:rFonts w:ascii="標楷體" w:eastAsia="標楷體" w:hAnsi="標楷體"/>
        </w:rPr>
      </w:pP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貳、 計畫目標 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一</w:t>
      </w:r>
      <w:r w:rsidRPr="00B52A8E">
        <w:rPr>
          <w:rFonts w:ascii="標楷體" w:eastAsia="標楷體" w:hAnsi="標楷體"/>
        </w:rPr>
        <w:t xml:space="preserve"> </w:t>
      </w:r>
      <w:r w:rsidR="00A46681" w:rsidRPr="00B52A8E">
        <w:rPr>
          <w:rFonts w:ascii="標楷體" w:eastAsia="標楷體" w:hAnsi="標楷體" w:hint="eastAsia"/>
        </w:rPr>
        <w:t>、</w:t>
      </w:r>
      <w:r w:rsidRPr="00B52A8E">
        <w:rPr>
          <w:rFonts w:ascii="標楷體" w:eastAsia="標楷體" w:hAnsi="標楷體" w:hint="eastAsia"/>
        </w:rPr>
        <w:t>本研習計畫係以增進適應體育教師教學能力為意旨，並</w:t>
      </w:r>
      <w:r w:rsidR="00E34BB7" w:rsidRPr="00B52A8E">
        <w:rPr>
          <w:rFonts w:ascii="標楷體" w:eastAsia="標楷體" w:hAnsi="標楷體" w:hint="eastAsia"/>
        </w:rPr>
        <w:t>有效改善目前適應體育師資素質並</w:t>
      </w:r>
      <w:r w:rsidR="00473B13" w:rsidRPr="00B52A8E">
        <w:rPr>
          <w:rFonts w:ascii="標楷體" w:eastAsia="標楷體" w:hAnsi="標楷體" w:hint="eastAsia"/>
        </w:rPr>
        <w:t xml:space="preserve">   </w:t>
      </w:r>
      <w:r w:rsidR="00E34BB7" w:rsidRPr="00B52A8E">
        <w:rPr>
          <w:rFonts w:ascii="標楷體" w:eastAsia="標楷體" w:hAnsi="標楷體" w:hint="eastAsia"/>
        </w:rPr>
        <w:t>增進教師適應體育教學機能，以因應目前特殊學生回歸主流教育現場的挑戰。</w:t>
      </w:r>
    </w:p>
    <w:p w:rsidR="00530A9D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二</w:t>
      </w:r>
      <w:r w:rsidRPr="00B52A8E">
        <w:rPr>
          <w:rFonts w:ascii="標楷體" w:eastAsia="標楷體" w:hAnsi="標楷體"/>
        </w:rPr>
        <w:t xml:space="preserve"> </w:t>
      </w:r>
      <w:r w:rsidR="00A46681" w:rsidRPr="00B52A8E">
        <w:rPr>
          <w:rFonts w:ascii="標楷體" w:eastAsia="標楷體" w:hAnsi="標楷體" w:hint="eastAsia"/>
        </w:rPr>
        <w:t>、</w:t>
      </w:r>
      <w:r w:rsidRPr="00B52A8E">
        <w:rPr>
          <w:rFonts w:ascii="標楷體" w:eastAsia="標楷體" w:hAnsi="標楷體" w:hint="eastAsia"/>
        </w:rPr>
        <w:t>強化教師有效教學及適性輔導能力，促進</w:t>
      </w:r>
      <w:r w:rsidR="00E34BB7" w:rsidRPr="00B52A8E">
        <w:rPr>
          <w:rFonts w:ascii="標楷體" w:eastAsia="標楷體" w:hAnsi="標楷體" w:hint="eastAsia"/>
        </w:rPr>
        <w:t>特殊</w:t>
      </w:r>
      <w:r w:rsidRPr="00B52A8E">
        <w:rPr>
          <w:rFonts w:ascii="標楷體" w:eastAsia="標楷體" w:hAnsi="標楷體" w:hint="eastAsia"/>
        </w:rPr>
        <w:t>學生參與課程之動機與權利，以誘</w:t>
      </w:r>
      <w:r w:rsidR="00E34BB7" w:rsidRPr="00B52A8E">
        <w:rPr>
          <w:rFonts w:ascii="標楷體" w:eastAsia="標楷體" w:hAnsi="標楷體" w:hint="eastAsia"/>
        </w:rPr>
        <w:t>其</w:t>
      </w:r>
      <w:r w:rsidRPr="00B52A8E">
        <w:rPr>
          <w:rFonts w:ascii="標楷體" w:eastAsia="標楷體" w:hAnsi="標楷體" w:hint="eastAsia"/>
        </w:rPr>
        <w:t>參與運動的興趣，培養運動習慣。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/>
        </w:rPr>
        <w:t xml:space="preserve"> 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參、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辦理單位：</w:t>
      </w:r>
      <w:r w:rsidRPr="00B52A8E">
        <w:rPr>
          <w:rFonts w:ascii="標楷體" w:eastAsia="標楷體" w:hAnsi="標楷體"/>
        </w:rPr>
        <w:t xml:space="preserve"> 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一、 主辦單位：教育部體育署。 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二、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承辦單位：</w:t>
      </w:r>
      <w:r w:rsidR="00A46681" w:rsidRPr="00B52A8E">
        <w:rPr>
          <w:rFonts w:ascii="標楷體" w:eastAsia="標楷體" w:hAnsi="標楷體" w:hint="eastAsia"/>
        </w:rPr>
        <w:t>桃園市教育局</w:t>
      </w:r>
      <w:r w:rsidRPr="00B52A8E">
        <w:rPr>
          <w:rFonts w:ascii="標楷體" w:eastAsia="標楷體" w:hAnsi="標楷體" w:hint="eastAsia"/>
        </w:rPr>
        <w:t>。</w:t>
      </w:r>
      <w:r w:rsidRPr="00B52A8E">
        <w:rPr>
          <w:rFonts w:ascii="標楷體" w:eastAsia="標楷體" w:hAnsi="標楷體"/>
        </w:rPr>
        <w:t xml:space="preserve"> 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三、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協辦單位：</w:t>
      </w:r>
      <w:r w:rsidR="00A46681" w:rsidRPr="00B52A8E">
        <w:rPr>
          <w:rFonts w:ascii="標楷體" w:eastAsia="標楷體" w:hAnsi="標楷體" w:hint="eastAsia"/>
        </w:rPr>
        <w:t>桃園市龍安國小</w:t>
      </w:r>
      <w:r w:rsidRPr="00B52A8E">
        <w:rPr>
          <w:rFonts w:ascii="標楷體" w:eastAsia="標楷體" w:hAnsi="標楷體" w:hint="eastAsia"/>
        </w:rPr>
        <w:t xml:space="preserve">。 </w:t>
      </w:r>
    </w:p>
    <w:p w:rsidR="0084305B" w:rsidRPr="00B52A8E" w:rsidRDefault="0084305B" w:rsidP="00BC314A">
      <w:pPr>
        <w:rPr>
          <w:rFonts w:ascii="標楷體" w:eastAsia="標楷體" w:hAnsi="標楷體"/>
        </w:rPr>
      </w:pPr>
    </w:p>
    <w:p w:rsidR="005B7023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肆、 活動時間與地點：</w:t>
      </w:r>
    </w:p>
    <w:p w:rsidR="00BC314A" w:rsidRPr="00B52A8E" w:rsidRDefault="005B7023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第一梯次: </w:t>
      </w:r>
      <w:r w:rsidR="007E71FC" w:rsidRPr="00B52A8E">
        <w:rPr>
          <w:rFonts w:ascii="標楷體" w:eastAsia="標楷體" w:hAnsi="標楷體" w:hint="eastAsia"/>
        </w:rPr>
        <w:t>【體育教師組】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一、</w:t>
      </w:r>
      <w:r w:rsidR="00514E38" w:rsidRPr="00B52A8E">
        <w:rPr>
          <w:rFonts w:ascii="標楷體" w:eastAsia="標楷體" w:hAnsi="標楷體" w:hint="eastAsia"/>
        </w:rPr>
        <w:t xml:space="preserve"> 時間 </w:t>
      </w:r>
      <w:r w:rsidR="00514E38" w:rsidRPr="00B52A8E">
        <w:rPr>
          <w:rFonts w:ascii="標楷體" w:eastAsia="標楷體" w:hAnsi="標楷體"/>
        </w:rPr>
        <w:t xml:space="preserve">: </w:t>
      </w:r>
      <w:r w:rsidR="003367B4" w:rsidRPr="00B52A8E">
        <w:rPr>
          <w:rFonts w:ascii="標楷體" w:eastAsia="標楷體" w:hAnsi="標楷體" w:hint="eastAsia"/>
        </w:rPr>
        <w:t>107</w:t>
      </w:r>
      <w:r w:rsidRPr="00B52A8E">
        <w:rPr>
          <w:rFonts w:ascii="標楷體" w:eastAsia="標楷體" w:hAnsi="標楷體" w:hint="eastAsia"/>
        </w:rPr>
        <w:t>年 </w:t>
      </w:r>
      <w:r w:rsidR="003367B4" w:rsidRPr="00B52A8E">
        <w:rPr>
          <w:rFonts w:ascii="標楷體" w:eastAsia="標楷體" w:hAnsi="標楷體" w:hint="eastAsia"/>
        </w:rPr>
        <w:t>1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月</w:t>
      </w:r>
      <w:r w:rsidR="003367B4" w:rsidRPr="00B52A8E">
        <w:rPr>
          <w:rFonts w:ascii="標楷體" w:eastAsia="標楷體" w:hAnsi="標楷體" w:hint="eastAsia"/>
        </w:rPr>
        <w:t>25</w:t>
      </w:r>
      <w:r w:rsidRPr="00B52A8E">
        <w:rPr>
          <w:rFonts w:ascii="標楷體" w:eastAsia="標楷體" w:hAnsi="標楷體" w:hint="eastAsia"/>
        </w:rPr>
        <w:t>日 </w:t>
      </w:r>
      <w:r w:rsidRPr="00B52A8E">
        <w:rPr>
          <w:rFonts w:ascii="標楷體" w:eastAsia="標楷體" w:hAnsi="標楷體"/>
        </w:rPr>
        <w:t xml:space="preserve"> (</w:t>
      </w:r>
      <w:r w:rsidRPr="00B52A8E">
        <w:rPr>
          <w:rFonts w:ascii="標楷體" w:eastAsia="標楷體" w:hAnsi="標楷體" w:hint="eastAsia"/>
        </w:rPr>
        <w:t>星期</w:t>
      </w:r>
      <w:r w:rsidR="003367B4" w:rsidRPr="00B52A8E">
        <w:rPr>
          <w:rFonts w:ascii="標楷體" w:eastAsia="標楷體" w:hAnsi="標楷體" w:hint="eastAsia"/>
        </w:rPr>
        <w:t>四</w:t>
      </w:r>
      <w:r w:rsidRPr="00B52A8E">
        <w:rPr>
          <w:rFonts w:ascii="標楷體" w:eastAsia="標楷體" w:hAnsi="標楷體"/>
        </w:rPr>
        <w:t>) </w:t>
      </w:r>
    </w:p>
    <w:p w:rsidR="00BC314A" w:rsidRPr="00B52A8E" w:rsidRDefault="00514E38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二、 </w:t>
      </w:r>
      <w:r w:rsidR="00BC314A" w:rsidRPr="00B52A8E">
        <w:rPr>
          <w:rFonts w:ascii="標楷體" w:eastAsia="標楷體" w:hAnsi="標楷體" w:hint="eastAsia"/>
        </w:rPr>
        <w:t>地點</w:t>
      </w:r>
      <w:r w:rsidRPr="00B52A8E">
        <w:rPr>
          <w:rFonts w:ascii="標楷體" w:eastAsia="標楷體" w:hAnsi="標楷體" w:hint="eastAsia"/>
        </w:rPr>
        <w:t xml:space="preserve"> </w:t>
      </w:r>
      <w:r w:rsidR="00BC314A" w:rsidRPr="00B52A8E">
        <w:rPr>
          <w:rFonts w:ascii="標楷體" w:eastAsia="標楷體" w:hAnsi="標楷體"/>
        </w:rPr>
        <w:t>: </w:t>
      </w:r>
      <w:r w:rsidRPr="00B52A8E">
        <w:rPr>
          <w:rFonts w:ascii="標楷體" w:eastAsia="標楷體" w:hAnsi="標楷體" w:hint="eastAsia"/>
        </w:rPr>
        <w:t xml:space="preserve"> 桃園市龍安國小</w:t>
      </w:r>
      <w:r w:rsidR="0049765D" w:rsidRPr="00B52A8E">
        <w:rPr>
          <w:rFonts w:ascii="標楷體" w:eastAsia="標楷體" w:hAnsi="標楷體" w:hint="eastAsia"/>
        </w:rPr>
        <w:t>（桃園市蘆竹區文中路一段35號</w:t>
      </w:r>
      <w:r w:rsidR="002D6BF3" w:rsidRPr="00B52A8E">
        <w:rPr>
          <w:rFonts w:ascii="標楷體" w:eastAsia="標楷體" w:hAnsi="標楷體" w:hint="eastAsia"/>
        </w:rPr>
        <w:t>.德進樓3樓</w:t>
      </w:r>
      <w:r w:rsidR="0086721D" w:rsidRPr="00B52A8E">
        <w:rPr>
          <w:rFonts w:ascii="標楷體" w:eastAsia="標楷體" w:hAnsi="標楷體" w:hint="eastAsia"/>
        </w:rPr>
        <w:t>晴空</w:t>
      </w:r>
      <w:r w:rsidR="002D6BF3" w:rsidRPr="00B52A8E">
        <w:rPr>
          <w:rFonts w:ascii="標楷體" w:eastAsia="標楷體" w:hAnsi="標楷體" w:hint="eastAsia"/>
        </w:rPr>
        <w:t>教室</w:t>
      </w:r>
      <w:r w:rsidR="0049765D" w:rsidRPr="00B52A8E">
        <w:rPr>
          <w:rFonts w:ascii="標楷體" w:eastAsia="標楷體" w:hAnsi="標楷體" w:hint="eastAsia"/>
        </w:rPr>
        <w:t>）</w:t>
      </w:r>
      <w:r w:rsidRPr="00B52A8E">
        <w:rPr>
          <w:rFonts w:ascii="標楷體" w:eastAsia="標楷體" w:hAnsi="標楷體" w:hint="eastAsia"/>
        </w:rPr>
        <w:t>。</w:t>
      </w:r>
    </w:p>
    <w:p w:rsidR="00167800" w:rsidRPr="00B52A8E" w:rsidRDefault="00593A1F" w:rsidP="00167800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三</w:t>
      </w:r>
      <w:r w:rsidR="00BC314A" w:rsidRPr="00B52A8E">
        <w:rPr>
          <w:rFonts w:ascii="標楷體" w:eastAsia="標楷體" w:hAnsi="標楷體" w:hint="eastAsia"/>
        </w:rPr>
        <w:t>、</w:t>
      </w:r>
      <w:r w:rsidR="00BC314A" w:rsidRPr="00B52A8E">
        <w:rPr>
          <w:rFonts w:ascii="標楷體" w:eastAsia="標楷體" w:hAnsi="標楷體"/>
        </w:rPr>
        <w:t xml:space="preserve"> </w:t>
      </w:r>
      <w:r w:rsidR="00BC314A" w:rsidRPr="00B52A8E">
        <w:rPr>
          <w:rFonts w:ascii="標楷體" w:eastAsia="標楷體" w:hAnsi="標楷體" w:hint="eastAsia"/>
        </w:rPr>
        <w:t>參與對象：</w:t>
      </w:r>
      <w:r w:rsidR="00167800" w:rsidRPr="00B52A8E">
        <w:rPr>
          <w:rFonts w:ascii="標楷體" w:eastAsia="標楷體" w:hAnsi="標楷體" w:hint="eastAsia"/>
        </w:rPr>
        <w:t>桃園市國民中小學體育教師。</w:t>
      </w:r>
    </w:p>
    <w:p w:rsidR="00BC314A" w:rsidRPr="00B52A8E" w:rsidRDefault="00AA75E1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 </w:t>
      </w:r>
      <w:r w:rsidR="00BC314A" w:rsidRPr="00B52A8E">
        <w:rPr>
          <w:rFonts w:ascii="標楷體" w:eastAsia="標楷體" w:hAnsi="標楷體"/>
        </w:rPr>
        <w:t xml:space="preserve"> </w:t>
      </w:r>
    </w:p>
    <w:p w:rsidR="00BC314A" w:rsidRPr="00B52A8E" w:rsidRDefault="00BC314A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 </w:t>
      </w:r>
      <w:r w:rsidR="005B7023" w:rsidRPr="00B52A8E">
        <w:rPr>
          <w:rFonts w:ascii="標楷體" w:eastAsia="標楷體" w:hAnsi="標楷體" w:hint="eastAsia"/>
        </w:rPr>
        <w:t>第</w:t>
      </w:r>
      <w:r w:rsidR="00B57EBE" w:rsidRPr="00B52A8E">
        <w:rPr>
          <w:rFonts w:ascii="標楷體" w:eastAsia="標楷體" w:hAnsi="標楷體" w:hint="eastAsia"/>
        </w:rPr>
        <w:t>二</w:t>
      </w:r>
      <w:r w:rsidR="005B7023" w:rsidRPr="00B52A8E">
        <w:rPr>
          <w:rFonts w:ascii="標楷體" w:eastAsia="標楷體" w:hAnsi="標楷體" w:hint="eastAsia"/>
        </w:rPr>
        <w:t xml:space="preserve">梯次:  </w:t>
      </w:r>
      <w:r w:rsidR="007E71FC" w:rsidRPr="00B52A8E">
        <w:rPr>
          <w:rFonts w:ascii="標楷體" w:eastAsia="標楷體" w:hAnsi="標楷體" w:hint="eastAsia"/>
        </w:rPr>
        <w:t>【特教教師組】</w:t>
      </w:r>
    </w:p>
    <w:p w:rsidR="00B57EBE" w:rsidRPr="00B52A8E" w:rsidRDefault="00B57EBE" w:rsidP="00B57EBE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一、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時間</w:t>
      </w:r>
      <w:r w:rsidRPr="00B52A8E">
        <w:rPr>
          <w:rFonts w:ascii="標楷體" w:eastAsia="標楷體" w:hAnsi="標楷體"/>
        </w:rPr>
        <w:t xml:space="preserve"> : </w:t>
      </w:r>
      <w:r w:rsidR="003367B4" w:rsidRPr="00B52A8E">
        <w:rPr>
          <w:rFonts w:ascii="標楷體" w:eastAsia="標楷體" w:hAnsi="標楷體" w:hint="eastAsia"/>
        </w:rPr>
        <w:t>107</w:t>
      </w:r>
      <w:r w:rsidRPr="00B52A8E">
        <w:rPr>
          <w:rFonts w:ascii="標楷體" w:eastAsia="標楷體" w:hAnsi="標楷體" w:hint="eastAsia"/>
        </w:rPr>
        <w:t>年</w:t>
      </w:r>
      <w:r w:rsidR="003367B4" w:rsidRPr="00B52A8E">
        <w:rPr>
          <w:rFonts w:ascii="標楷體" w:eastAsia="標楷體" w:hAnsi="標楷體" w:hint="eastAsia"/>
        </w:rPr>
        <w:t>1</w:t>
      </w:r>
      <w:r w:rsidRPr="00B52A8E">
        <w:rPr>
          <w:rFonts w:ascii="標楷體" w:eastAsia="標楷體" w:hAnsi="標楷體" w:hint="eastAsia"/>
        </w:rPr>
        <w:t>月</w:t>
      </w:r>
      <w:r w:rsidR="003367B4" w:rsidRPr="00B52A8E">
        <w:rPr>
          <w:rFonts w:ascii="標楷體" w:eastAsia="標楷體" w:hAnsi="標楷體" w:hint="eastAsia"/>
        </w:rPr>
        <w:t>26</w:t>
      </w:r>
      <w:r w:rsidRPr="00B52A8E">
        <w:rPr>
          <w:rFonts w:ascii="標楷體" w:eastAsia="標楷體" w:hAnsi="標楷體" w:hint="eastAsia"/>
        </w:rPr>
        <w:t>日</w:t>
      </w:r>
      <w:r w:rsidRPr="00B52A8E">
        <w:rPr>
          <w:rFonts w:ascii="標楷體" w:eastAsia="標楷體" w:hAnsi="標楷體"/>
        </w:rPr>
        <w:t xml:space="preserve">  (</w:t>
      </w:r>
      <w:r w:rsidRPr="00B52A8E">
        <w:rPr>
          <w:rFonts w:ascii="標楷體" w:eastAsia="標楷體" w:hAnsi="標楷體" w:hint="eastAsia"/>
        </w:rPr>
        <w:t>星期</w:t>
      </w:r>
      <w:r w:rsidR="003367B4" w:rsidRPr="00B52A8E">
        <w:rPr>
          <w:rFonts w:ascii="標楷體" w:eastAsia="標楷體" w:hAnsi="標楷體" w:hint="eastAsia"/>
        </w:rPr>
        <w:t>五</w:t>
      </w:r>
      <w:r w:rsidRPr="00B52A8E">
        <w:rPr>
          <w:rFonts w:ascii="標楷體" w:eastAsia="標楷體" w:hAnsi="標楷體"/>
        </w:rPr>
        <w:t xml:space="preserve">) </w:t>
      </w:r>
    </w:p>
    <w:p w:rsidR="00B57EBE" w:rsidRPr="00B52A8E" w:rsidRDefault="00B57EBE" w:rsidP="00B57EBE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二、 地點</w:t>
      </w:r>
      <w:r w:rsidR="008525AA" w:rsidRPr="00B52A8E">
        <w:rPr>
          <w:rFonts w:ascii="標楷體" w:eastAsia="標楷體" w:hAnsi="標楷體" w:hint="eastAsia"/>
        </w:rPr>
        <w:t xml:space="preserve"> </w:t>
      </w:r>
      <w:r w:rsidRPr="00B52A8E">
        <w:rPr>
          <w:rFonts w:ascii="標楷體" w:eastAsia="標楷體" w:hAnsi="標楷體" w:hint="eastAsia"/>
        </w:rPr>
        <w:t>: 桃園市龍安國小</w:t>
      </w:r>
      <w:r w:rsidR="0049765D" w:rsidRPr="00B52A8E">
        <w:rPr>
          <w:rFonts w:ascii="標楷體" w:eastAsia="標楷體" w:hAnsi="標楷體" w:hint="eastAsia"/>
        </w:rPr>
        <w:t>（桃園市蘆竹區文中路一段35號</w:t>
      </w:r>
      <w:r w:rsidR="002D6BF3" w:rsidRPr="00B52A8E">
        <w:rPr>
          <w:rFonts w:ascii="標楷體" w:eastAsia="標楷體" w:hAnsi="標楷體" w:hint="eastAsia"/>
        </w:rPr>
        <w:t>.德進樓3樓</w:t>
      </w:r>
      <w:r w:rsidR="00D16E8F" w:rsidRPr="00B52A8E">
        <w:rPr>
          <w:rFonts w:ascii="標楷體" w:eastAsia="標楷體" w:hAnsi="標楷體" w:hint="eastAsia"/>
        </w:rPr>
        <w:t>晴空</w:t>
      </w:r>
      <w:r w:rsidR="002D6BF3" w:rsidRPr="00B52A8E">
        <w:rPr>
          <w:rFonts w:ascii="標楷體" w:eastAsia="標楷體" w:hAnsi="標楷體" w:hint="eastAsia"/>
        </w:rPr>
        <w:t>教室</w:t>
      </w:r>
      <w:r w:rsidR="0049765D" w:rsidRPr="00B52A8E">
        <w:rPr>
          <w:rFonts w:ascii="標楷體" w:eastAsia="標楷體" w:hAnsi="標楷體" w:hint="eastAsia"/>
        </w:rPr>
        <w:t>）</w:t>
      </w:r>
      <w:r w:rsidR="008817FB" w:rsidRPr="00B52A8E">
        <w:rPr>
          <w:rFonts w:ascii="標楷體" w:eastAsia="標楷體" w:hAnsi="標楷體" w:hint="eastAsia"/>
        </w:rPr>
        <w:t>，</w:t>
      </w:r>
    </w:p>
    <w:p w:rsidR="008817FB" w:rsidRPr="00B52A8E" w:rsidRDefault="00776A16" w:rsidP="00B57EBE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           </w:t>
      </w:r>
      <w:r w:rsidR="008817FB" w:rsidRPr="00B52A8E">
        <w:rPr>
          <w:rFonts w:ascii="標楷體" w:eastAsia="標楷體" w:hAnsi="標楷體" w:hint="eastAsia"/>
        </w:rPr>
        <w:t xml:space="preserve"> </w:t>
      </w:r>
      <w:r w:rsidR="005A26C3" w:rsidRPr="00B52A8E">
        <w:rPr>
          <w:rFonts w:ascii="標楷體" w:eastAsia="標楷體" w:hAnsi="標楷體" w:hint="eastAsia"/>
        </w:rPr>
        <w:t>適逢寒假期間本校文中路大門不開放，研習人員請由國豐十街東</w:t>
      </w:r>
      <w:r w:rsidR="008817FB" w:rsidRPr="00B52A8E">
        <w:rPr>
          <w:rFonts w:ascii="標楷體" w:eastAsia="標楷體" w:hAnsi="標楷體" w:hint="eastAsia"/>
        </w:rPr>
        <w:t>側門進入。</w:t>
      </w:r>
    </w:p>
    <w:p w:rsidR="00776A16" w:rsidRPr="00B52A8E" w:rsidRDefault="008817FB" w:rsidP="00B57EBE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            地圖如附件三。</w:t>
      </w:r>
    </w:p>
    <w:p w:rsidR="00B57EBE" w:rsidRPr="00B52A8E" w:rsidRDefault="00B57EBE" w:rsidP="00B57EBE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三、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參與對象：</w:t>
      </w:r>
      <w:r w:rsidR="00167800" w:rsidRPr="00B52A8E">
        <w:rPr>
          <w:rFonts w:ascii="標楷體" w:eastAsia="標楷體" w:hAnsi="標楷體" w:hint="eastAsia"/>
        </w:rPr>
        <w:t>桃園市國民中小學特殊教育教師。</w:t>
      </w:r>
      <w:r w:rsidR="00AA75E1" w:rsidRPr="00B52A8E">
        <w:rPr>
          <w:rFonts w:ascii="標楷體" w:eastAsia="標楷體" w:hAnsi="標楷體" w:hint="eastAsia"/>
        </w:rPr>
        <w:t xml:space="preserve"> </w:t>
      </w:r>
      <w:r w:rsidRPr="00B52A8E">
        <w:rPr>
          <w:rFonts w:ascii="標楷體" w:eastAsia="標楷體" w:hAnsi="標楷體"/>
        </w:rPr>
        <w:t xml:space="preserve"> </w:t>
      </w:r>
    </w:p>
    <w:p w:rsidR="0084305B" w:rsidRPr="00B52A8E" w:rsidRDefault="0084305B" w:rsidP="00BC314A">
      <w:pPr>
        <w:rPr>
          <w:rFonts w:ascii="標楷體" w:eastAsia="標楷體" w:hAnsi="標楷體"/>
        </w:rPr>
      </w:pPr>
      <w:bookmarkStart w:id="0" w:name="_GoBack"/>
      <w:bookmarkEnd w:id="0"/>
    </w:p>
    <w:p w:rsidR="00AC4D88" w:rsidRPr="00B52A8E" w:rsidRDefault="00B57EBE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伍</w:t>
      </w:r>
      <w:r w:rsidR="00BC314A" w:rsidRPr="00B52A8E">
        <w:rPr>
          <w:rFonts w:ascii="標楷體" w:eastAsia="標楷體" w:hAnsi="標楷體" w:hint="eastAsia"/>
        </w:rPr>
        <w:t>、</w:t>
      </w:r>
      <w:r w:rsidR="00BC314A" w:rsidRPr="00B52A8E">
        <w:rPr>
          <w:rFonts w:ascii="標楷體" w:eastAsia="標楷體" w:hAnsi="標楷體"/>
        </w:rPr>
        <w:t xml:space="preserve"> </w:t>
      </w:r>
      <w:r w:rsidR="00BC314A" w:rsidRPr="00B52A8E">
        <w:rPr>
          <w:rFonts w:ascii="標楷體" w:eastAsia="標楷體" w:hAnsi="標楷體" w:hint="eastAsia"/>
        </w:rPr>
        <w:t>報名方式：</w:t>
      </w:r>
    </w:p>
    <w:p w:rsidR="00AE44EB" w:rsidRPr="00B52A8E" w:rsidRDefault="00AC4D88" w:rsidP="00AE44E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一、</w:t>
      </w:r>
      <w:r w:rsidR="00AE44EB" w:rsidRPr="00B52A8E">
        <w:rPr>
          <w:rFonts w:ascii="標楷體" w:eastAsia="標楷體" w:hAnsi="標楷體" w:hint="eastAsia"/>
        </w:rPr>
        <w:t>107 年</w:t>
      </w:r>
      <w:r w:rsidR="000D16E2" w:rsidRPr="00B52A8E">
        <w:rPr>
          <w:rFonts w:ascii="標楷體" w:eastAsia="標楷體" w:hAnsi="標楷體" w:hint="eastAsia"/>
        </w:rPr>
        <w:t>1</w:t>
      </w:r>
      <w:r w:rsidR="00AE44EB" w:rsidRPr="00B52A8E">
        <w:rPr>
          <w:rFonts w:ascii="標楷體" w:eastAsia="標楷體" w:hAnsi="標楷體" w:hint="eastAsia"/>
        </w:rPr>
        <w:t xml:space="preserve">  月 </w:t>
      </w:r>
      <w:r w:rsidR="000D16E2" w:rsidRPr="00B52A8E">
        <w:rPr>
          <w:rFonts w:ascii="標楷體" w:eastAsia="標楷體" w:hAnsi="標楷體" w:hint="eastAsia"/>
        </w:rPr>
        <w:t>2</w:t>
      </w:r>
      <w:r w:rsidR="00267BD7" w:rsidRPr="00B52A8E">
        <w:rPr>
          <w:rFonts w:ascii="標楷體" w:eastAsia="標楷體" w:hAnsi="標楷體" w:hint="eastAsia"/>
        </w:rPr>
        <w:t>2</w:t>
      </w:r>
      <w:r w:rsidR="00AE44EB" w:rsidRPr="00B52A8E">
        <w:rPr>
          <w:rFonts w:ascii="標楷體" w:eastAsia="標楷體" w:hAnsi="標楷體" w:hint="eastAsia"/>
        </w:rPr>
        <w:t xml:space="preserve"> 日前請各梯次教師至下列網址報名，並依規定時間參加。 </w:t>
      </w:r>
    </w:p>
    <w:p w:rsidR="00AE44EB" w:rsidRPr="00B52A8E" w:rsidRDefault="00AE44EB" w:rsidP="00AE44E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(一) 特教教師請至特教通報網（https://www.set.edu.tw/default.asp）報名。</w:t>
      </w:r>
    </w:p>
    <w:p w:rsidR="00AE44EB" w:rsidRPr="00B52A8E" w:rsidRDefault="00AE44EB" w:rsidP="00AE44E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(二) </w:t>
      </w:r>
      <w:r w:rsidRPr="0002394B">
        <w:rPr>
          <w:rFonts w:ascii="標楷體" w:eastAsia="標楷體" w:hAnsi="標楷體" w:hint="eastAsia"/>
          <w:color w:val="FF0000"/>
        </w:rPr>
        <w:t>體育教師</w:t>
      </w:r>
      <w:r w:rsidR="0002394B" w:rsidRPr="0002394B">
        <w:rPr>
          <w:rFonts w:ascii="標楷體" w:eastAsia="標楷體" w:hAnsi="標楷體" w:hint="eastAsia"/>
          <w:color w:val="FF0000"/>
        </w:rPr>
        <w:t>請</w:t>
      </w:r>
      <w:r w:rsidRPr="0002394B">
        <w:rPr>
          <w:rFonts w:ascii="標楷體" w:eastAsia="標楷體" w:hAnsi="標楷體" w:hint="eastAsia"/>
          <w:color w:val="FF0000"/>
        </w:rPr>
        <w:t>至</w:t>
      </w:r>
      <w:r w:rsidR="0002394B" w:rsidRPr="0002394B">
        <w:rPr>
          <w:rFonts w:ascii="標楷體" w:eastAsia="標楷體" w:hAnsi="標楷體" w:hint="eastAsia"/>
          <w:color w:val="FF0000"/>
        </w:rPr>
        <w:t>桃園市教師研習系統</w:t>
      </w:r>
      <w:r w:rsidRPr="0002394B">
        <w:rPr>
          <w:rFonts w:ascii="標楷體" w:eastAsia="標楷體" w:hAnsi="標楷體" w:hint="eastAsia"/>
          <w:color w:val="FF0000"/>
        </w:rPr>
        <w:t>（</w:t>
      </w:r>
      <w:r w:rsidR="0002394B" w:rsidRPr="0002394B">
        <w:rPr>
          <w:rFonts w:ascii="標楷體" w:eastAsia="標楷體" w:hAnsi="標楷體"/>
          <w:color w:val="FF0000"/>
        </w:rPr>
        <w:t>https://teos.tyc.edu.tw/</w:t>
      </w:r>
      <w:r w:rsidRPr="0002394B">
        <w:rPr>
          <w:rFonts w:ascii="標楷體" w:eastAsia="標楷體" w:hAnsi="標楷體" w:hint="eastAsia"/>
          <w:color w:val="FF0000"/>
        </w:rPr>
        <w:t xml:space="preserve"> 報名。</w:t>
      </w:r>
    </w:p>
    <w:p w:rsidR="00AE44EB" w:rsidRPr="00B52A8E" w:rsidRDefault="00AE44EB" w:rsidP="00AE44E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ab/>
        <w:t>本案研習參與人員於活動期間准予公(差)假登記。</w:t>
      </w:r>
    </w:p>
    <w:p w:rsidR="0084305B" w:rsidRPr="00B52A8E" w:rsidRDefault="0084305B" w:rsidP="00AE44EB">
      <w:pPr>
        <w:rPr>
          <w:rFonts w:ascii="標楷體" w:eastAsia="標楷體" w:hAnsi="標楷體"/>
        </w:rPr>
      </w:pPr>
    </w:p>
    <w:p w:rsidR="00AE44EB" w:rsidRPr="00B52A8E" w:rsidRDefault="00AE44EB" w:rsidP="00AE44E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陸、 研習時數：全程參與者始核發 6 小時研習時數。</w:t>
      </w:r>
    </w:p>
    <w:p w:rsidR="0084305B" w:rsidRPr="00B52A8E" w:rsidRDefault="0084305B" w:rsidP="00AE44EB">
      <w:pPr>
        <w:rPr>
          <w:rFonts w:ascii="標楷體" w:eastAsia="標楷體" w:hAnsi="標楷體"/>
        </w:rPr>
      </w:pPr>
    </w:p>
    <w:p w:rsidR="00AA75E1" w:rsidRPr="00B52A8E" w:rsidRDefault="00AE44EB" w:rsidP="00BC314A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柒</w:t>
      </w:r>
      <w:r w:rsidR="00BC314A" w:rsidRPr="00B52A8E">
        <w:rPr>
          <w:rFonts w:ascii="標楷體" w:eastAsia="標楷體" w:hAnsi="標楷體" w:hint="eastAsia"/>
        </w:rPr>
        <w:t>、 研習</w:t>
      </w:r>
      <w:r w:rsidR="00AA75E1" w:rsidRPr="00B52A8E">
        <w:rPr>
          <w:rFonts w:ascii="標楷體" w:eastAsia="標楷體" w:hAnsi="標楷體" w:hint="eastAsia"/>
        </w:rPr>
        <w:t>課程</w:t>
      </w:r>
      <w:r w:rsidR="00BC314A" w:rsidRPr="00B52A8E">
        <w:rPr>
          <w:rFonts w:ascii="標楷體" w:eastAsia="標楷體" w:hAnsi="標楷體" w:hint="eastAsia"/>
        </w:rPr>
        <w:t>：</w:t>
      </w:r>
      <w:r w:rsidR="00473B13" w:rsidRPr="00B52A8E">
        <w:rPr>
          <w:rFonts w:ascii="標楷體" w:eastAsia="標楷體" w:hAnsi="標楷體" w:hint="eastAsia"/>
        </w:rPr>
        <w:t>如附件1.2</w:t>
      </w:r>
    </w:p>
    <w:p w:rsidR="0084305B" w:rsidRPr="00B52A8E" w:rsidRDefault="0084305B" w:rsidP="00BC314A">
      <w:pPr>
        <w:rPr>
          <w:rFonts w:ascii="標楷體" w:eastAsia="標楷體" w:hAnsi="標楷體"/>
        </w:rPr>
      </w:pPr>
    </w:p>
    <w:p w:rsidR="00BC278B" w:rsidRPr="00B52A8E" w:rsidRDefault="00BC278B" w:rsidP="00BC278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lastRenderedPageBreak/>
        <w:t>捌、 獎勵：承辦本研習工作人員於活動結束後，依據「桃園縣政府及所屬各機關學校公務人員平時獎懲基準」（繼續適用）、「公立高級中等以下學校校長成績考核辦法」、「公立高級中等以下學校教師成績考核辦法」及「桃園市市立各級學校及幼兒園教職員獎懲要點」等規定，核敘嘉獎</w:t>
      </w:r>
      <w:r w:rsidR="00A253C2" w:rsidRPr="00B52A8E">
        <w:rPr>
          <w:rFonts w:ascii="標楷體" w:eastAsia="標楷體" w:hAnsi="標楷體" w:hint="eastAsia"/>
        </w:rPr>
        <w:t>5</w:t>
      </w:r>
      <w:r w:rsidRPr="00B52A8E">
        <w:rPr>
          <w:rFonts w:ascii="標楷體" w:eastAsia="標楷體" w:hAnsi="標楷體" w:hint="eastAsia"/>
        </w:rPr>
        <w:t>人，獎狀依實際情形核發。</w:t>
      </w:r>
    </w:p>
    <w:p w:rsidR="0084305B" w:rsidRPr="00B52A8E" w:rsidRDefault="0084305B" w:rsidP="00BC278B">
      <w:pPr>
        <w:rPr>
          <w:rFonts w:ascii="標楷體" w:eastAsia="標楷體" w:hAnsi="標楷體"/>
        </w:rPr>
      </w:pPr>
    </w:p>
    <w:p w:rsidR="00BC278B" w:rsidRPr="00B52A8E" w:rsidRDefault="00BC278B" w:rsidP="00BC278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玖、經費來源：所需經費由</w:t>
      </w:r>
      <w:r w:rsidR="00E32331" w:rsidRPr="00B52A8E">
        <w:rPr>
          <w:rFonts w:ascii="標楷體" w:eastAsia="標楷體" w:hAnsi="標楷體" w:hint="eastAsia"/>
        </w:rPr>
        <w:t>教育部體育署補助計畫</w:t>
      </w:r>
      <w:r w:rsidRPr="00B52A8E">
        <w:rPr>
          <w:rFonts w:ascii="標楷體" w:eastAsia="標楷體" w:hAnsi="標楷體" w:hint="eastAsia"/>
        </w:rPr>
        <w:t>桃園市政府教育局相關經費項下支應。</w:t>
      </w:r>
    </w:p>
    <w:p w:rsidR="00473B13" w:rsidRPr="00B52A8E" w:rsidRDefault="00473B13" w:rsidP="00BC278B">
      <w:pPr>
        <w:rPr>
          <w:rFonts w:ascii="標楷體" w:eastAsia="標楷體" w:hAnsi="標楷體"/>
        </w:rPr>
      </w:pPr>
    </w:p>
    <w:p w:rsidR="006F060C" w:rsidRPr="00B52A8E" w:rsidRDefault="006F060C" w:rsidP="006F060C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拾、活動注意事項: </w:t>
      </w:r>
    </w:p>
    <w:p w:rsidR="006F060C" w:rsidRPr="00B52A8E" w:rsidRDefault="006F060C" w:rsidP="006F060C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一、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參加研習人員於研習期間之餐點由承辦單位供應。</w:t>
      </w:r>
      <w:r w:rsidRPr="00B52A8E">
        <w:rPr>
          <w:rFonts w:ascii="標楷體" w:eastAsia="標楷體" w:hAnsi="標楷體"/>
        </w:rPr>
        <w:t xml:space="preserve"> </w:t>
      </w:r>
    </w:p>
    <w:p w:rsidR="006F060C" w:rsidRPr="00B52A8E" w:rsidRDefault="006F060C" w:rsidP="006F060C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二、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參加人員核予公（差）假登記。</w:t>
      </w:r>
      <w:r w:rsidRPr="00B52A8E">
        <w:rPr>
          <w:rFonts w:ascii="標楷體" w:eastAsia="標楷體" w:hAnsi="標楷體"/>
        </w:rPr>
        <w:t xml:space="preserve"> </w:t>
      </w:r>
    </w:p>
    <w:p w:rsidR="006F060C" w:rsidRPr="00B52A8E" w:rsidRDefault="006F060C" w:rsidP="006F060C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三、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全程參與課程後，核發研習時數。</w:t>
      </w:r>
      <w:r w:rsidRPr="00B52A8E">
        <w:rPr>
          <w:rFonts w:ascii="標楷體" w:eastAsia="標楷體" w:hAnsi="標楷體"/>
        </w:rPr>
        <w:t xml:space="preserve"> </w:t>
      </w:r>
    </w:p>
    <w:p w:rsidR="006F060C" w:rsidRPr="00B52A8E" w:rsidRDefault="006F060C" w:rsidP="006F060C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四、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參加人員之差旅費用由原服務單位依相關規定報支。</w:t>
      </w:r>
      <w:r w:rsidRPr="00B52A8E">
        <w:rPr>
          <w:rFonts w:ascii="標楷體" w:eastAsia="標楷體" w:hAnsi="標楷體"/>
        </w:rPr>
        <w:t xml:space="preserve"> </w:t>
      </w:r>
    </w:p>
    <w:p w:rsidR="00392D35" w:rsidRPr="00B52A8E" w:rsidRDefault="006F060C" w:rsidP="006F060C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五、</w:t>
      </w:r>
      <w:r w:rsidRPr="00B52A8E">
        <w:rPr>
          <w:rFonts w:ascii="標楷體" w:eastAsia="標楷體" w:hAnsi="標楷體"/>
        </w:rPr>
        <w:t xml:space="preserve"> </w:t>
      </w:r>
      <w:r w:rsidRPr="00B52A8E">
        <w:rPr>
          <w:rFonts w:ascii="標楷體" w:eastAsia="標楷體" w:hAnsi="標楷體" w:hint="eastAsia"/>
        </w:rPr>
        <w:t>本研習會課程以實務操作為主，參加人員請穿著運動服裝，承辦單位研習期間提供上課器</w:t>
      </w:r>
    </w:p>
    <w:p w:rsidR="006F060C" w:rsidRPr="00B52A8E" w:rsidRDefault="00392D35" w:rsidP="006F060C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 xml:space="preserve">     </w:t>
      </w:r>
      <w:r w:rsidR="006F060C" w:rsidRPr="00B52A8E">
        <w:rPr>
          <w:rFonts w:ascii="標楷體" w:eastAsia="標楷體" w:hAnsi="標楷體" w:hint="eastAsia"/>
        </w:rPr>
        <w:t>材，參加人員</w:t>
      </w:r>
      <w:r w:rsidR="007E71FC" w:rsidRPr="00B52A8E">
        <w:rPr>
          <w:rFonts w:ascii="標楷體" w:eastAsia="標楷體" w:hAnsi="標楷體" w:hint="eastAsia"/>
        </w:rPr>
        <w:t>亦</w:t>
      </w:r>
      <w:r w:rsidR="006F060C" w:rsidRPr="00B52A8E">
        <w:rPr>
          <w:rFonts w:ascii="標楷體" w:eastAsia="標楷體" w:hAnsi="標楷體" w:hint="eastAsia"/>
        </w:rPr>
        <w:t>可攜帶個人器材</w:t>
      </w:r>
    </w:p>
    <w:p w:rsidR="0084305B" w:rsidRPr="00B52A8E" w:rsidRDefault="0084305B" w:rsidP="006F060C">
      <w:pPr>
        <w:rPr>
          <w:rFonts w:ascii="標楷體" w:eastAsia="標楷體" w:hAnsi="標楷體"/>
        </w:rPr>
      </w:pPr>
    </w:p>
    <w:p w:rsidR="00BC278B" w:rsidRPr="00B52A8E" w:rsidRDefault="00BC278B" w:rsidP="00BC278B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拾</w:t>
      </w:r>
      <w:r w:rsidR="006F060C" w:rsidRPr="00B52A8E">
        <w:rPr>
          <w:rFonts w:ascii="標楷體" w:eastAsia="標楷體" w:hAnsi="標楷體" w:hint="eastAsia"/>
        </w:rPr>
        <w:t>壹</w:t>
      </w:r>
      <w:r w:rsidRPr="00B52A8E">
        <w:rPr>
          <w:rFonts w:ascii="標楷體" w:eastAsia="標楷體" w:hAnsi="標楷體" w:hint="eastAsia"/>
        </w:rPr>
        <w:t>、本計畫奉核後實施，修正時亦同。</w:t>
      </w:r>
    </w:p>
    <w:p w:rsidR="00473B13" w:rsidRPr="00B52A8E" w:rsidRDefault="00473B13" w:rsidP="00BC278B">
      <w:pPr>
        <w:rPr>
          <w:rFonts w:ascii="標楷體" w:eastAsia="標楷體" w:hAnsi="標楷體"/>
        </w:rPr>
      </w:pPr>
    </w:p>
    <w:p w:rsidR="00473B13" w:rsidRPr="00B52A8E" w:rsidRDefault="00473B13" w:rsidP="00473B13">
      <w:pPr>
        <w:rPr>
          <w:rFonts w:ascii="標楷體" w:eastAsia="標楷體" w:hAnsi="標楷體"/>
        </w:rPr>
      </w:pPr>
      <w:r w:rsidRPr="00B52A8E">
        <w:rPr>
          <w:rFonts w:ascii="標楷體" w:eastAsia="標楷體" w:hAnsi="標楷體" w:hint="eastAsia"/>
        </w:rPr>
        <w:t>承辦人：            主任：             會計主任：              校長：</w:t>
      </w:r>
    </w:p>
    <w:p w:rsidR="00473B13" w:rsidRPr="00B52A8E" w:rsidRDefault="00473B13" w:rsidP="00BC278B">
      <w:pPr>
        <w:rPr>
          <w:rFonts w:ascii="標楷體" w:eastAsia="標楷體" w:hAnsi="標楷體"/>
        </w:rPr>
      </w:pPr>
    </w:p>
    <w:p w:rsidR="00473B13" w:rsidRPr="00B52A8E" w:rsidRDefault="00473B13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0A9D" w:rsidRPr="00B52A8E" w:rsidRDefault="00530A9D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413B0" w:rsidRPr="00B52A8E" w:rsidRDefault="00A413B0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32331" w:rsidRPr="00B52A8E" w:rsidRDefault="00E32331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lastRenderedPageBreak/>
        <w:t>附件1</w:t>
      </w:r>
      <w:r w:rsidR="007E71FC" w:rsidRPr="00B52A8E">
        <w:rPr>
          <w:rFonts w:ascii="標楷體" w:eastAsia="標楷體" w:hAnsi="標楷體" w:cs="Times New Roman" w:hint="eastAsia"/>
          <w:sz w:val="28"/>
          <w:szCs w:val="28"/>
        </w:rPr>
        <w:t>【體育教師組】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69"/>
        <w:gridCol w:w="3670"/>
        <w:gridCol w:w="1695"/>
      </w:tblGrid>
      <w:tr w:rsidR="003B5B9D" w:rsidRPr="00B52A8E" w:rsidTr="00B52A8E">
        <w:tc>
          <w:tcPr>
            <w:tcW w:w="2660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適應體育初階教師增能研習</w:t>
            </w:r>
          </w:p>
        </w:tc>
        <w:tc>
          <w:tcPr>
            <w:tcW w:w="2169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課程時間</w:t>
            </w:r>
          </w:p>
        </w:tc>
        <w:tc>
          <w:tcPr>
            <w:tcW w:w="3670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1695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授課者</w:t>
            </w:r>
          </w:p>
        </w:tc>
      </w:tr>
      <w:tr w:rsidR="00237332" w:rsidRPr="00B52A8E" w:rsidTr="00B52A8E">
        <w:tc>
          <w:tcPr>
            <w:tcW w:w="2660" w:type="dxa"/>
            <w:vMerge w:val="restart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>107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年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 xml:space="preserve"> 1 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>25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 xml:space="preserve"> (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CE41A3" w:rsidRPr="00B52A8E" w:rsidRDefault="00CE41A3" w:rsidP="00CE41A3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09:00-10:30</w:t>
            </w:r>
          </w:p>
        </w:tc>
        <w:tc>
          <w:tcPr>
            <w:tcW w:w="3670" w:type="dxa"/>
            <w:shd w:val="clear" w:color="auto" w:fill="auto"/>
          </w:tcPr>
          <w:p w:rsidR="00237332" w:rsidRPr="00B52A8E" w:rsidRDefault="00696C01" w:rsidP="00696C01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融合式的</w:t>
            </w:r>
            <w:r w:rsidR="00237332"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適應體育教學</w:t>
            </w:r>
          </w:p>
        </w:tc>
        <w:tc>
          <w:tcPr>
            <w:tcW w:w="1695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陳張榮教授</w:t>
            </w:r>
          </w:p>
        </w:tc>
      </w:tr>
      <w:tr w:rsidR="00237332" w:rsidRPr="00B52A8E" w:rsidTr="00B52A8E">
        <w:tc>
          <w:tcPr>
            <w:tcW w:w="2660" w:type="dxa"/>
            <w:vMerge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10:30-10:40</w:t>
            </w:r>
          </w:p>
        </w:tc>
        <w:tc>
          <w:tcPr>
            <w:tcW w:w="3670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695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7332" w:rsidRPr="00B52A8E" w:rsidTr="00B52A8E">
        <w:tc>
          <w:tcPr>
            <w:tcW w:w="2660" w:type="dxa"/>
            <w:vMerge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10:40-12:00</w:t>
            </w:r>
          </w:p>
        </w:tc>
        <w:tc>
          <w:tcPr>
            <w:tcW w:w="3670" w:type="dxa"/>
            <w:shd w:val="clear" w:color="auto" w:fill="auto"/>
          </w:tcPr>
          <w:p w:rsidR="00237332" w:rsidRPr="00B52A8E" w:rsidRDefault="00DA61B4" w:rsidP="00DA61B4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融合式的適應體育教學</w:t>
            </w:r>
          </w:p>
        </w:tc>
        <w:tc>
          <w:tcPr>
            <w:tcW w:w="1695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陳張榮教授</w:t>
            </w:r>
          </w:p>
        </w:tc>
      </w:tr>
      <w:tr w:rsidR="00237332" w:rsidRPr="00B52A8E" w:rsidTr="00B52A8E">
        <w:tc>
          <w:tcPr>
            <w:tcW w:w="2660" w:type="dxa"/>
            <w:vMerge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3670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695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7332" w:rsidRPr="00B52A8E" w:rsidTr="00B52A8E">
        <w:tc>
          <w:tcPr>
            <w:tcW w:w="2660" w:type="dxa"/>
            <w:vMerge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13:00-14:30</w:t>
            </w:r>
          </w:p>
        </w:tc>
        <w:tc>
          <w:tcPr>
            <w:tcW w:w="3670" w:type="dxa"/>
            <w:shd w:val="clear" w:color="auto" w:fill="auto"/>
          </w:tcPr>
          <w:p w:rsidR="00237332" w:rsidRPr="00B52A8E" w:rsidRDefault="00DA61B4" w:rsidP="00186467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融合式</w:t>
            </w:r>
            <w:r w:rsidR="00186467"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適應體育教學分組演練</w:t>
            </w:r>
          </w:p>
        </w:tc>
        <w:tc>
          <w:tcPr>
            <w:tcW w:w="1695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黃茂生老師 </w:t>
            </w:r>
          </w:p>
        </w:tc>
      </w:tr>
      <w:tr w:rsidR="00237332" w:rsidRPr="00B52A8E" w:rsidTr="00B52A8E">
        <w:tc>
          <w:tcPr>
            <w:tcW w:w="2660" w:type="dxa"/>
            <w:vMerge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14:30-14:40</w:t>
            </w:r>
          </w:p>
        </w:tc>
        <w:tc>
          <w:tcPr>
            <w:tcW w:w="3670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695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7332" w:rsidRPr="00B52A8E" w:rsidTr="00B52A8E">
        <w:tc>
          <w:tcPr>
            <w:tcW w:w="2660" w:type="dxa"/>
            <w:vMerge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14:40-16:00</w:t>
            </w:r>
          </w:p>
        </w:tc>
        <w:tc>
          <w:tcPr>
            <w:tcW w:w="3670" w:type="dxa"/>
            <w:shd w:val="clear" w:color="auto" w:fill="auto"/>
          </w:tcPr>
          <w:p w:rsidR="00237332" w:rsidRPr="00B52A8E" w:rsidRDefault="00DA61B4" w:rsidP="00186467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融合式</w:t>
            </w:r>
            <w:r w:rsidR="00186467"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適應體育教學分組演練</w:t>
            </w:r>
          </w:p>
        </w:tc>
        <w:tc>
          <w:tcPr>
            <w:tcW w:w="1695" w:type="dxa"/>
            <w:shd w:val="clear" w:color="auto" w:fill="auto"/>
          </w:tcPr>
          <w:p w:rsidR="00237332" w:rsidRPr="00B52A8E" w:rsidRDefault="00237332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黃茂生老師</w:t>
            </w:r>
          </w:p>
        </w:tc>
      </w:tr>
    </w:tbl>
    <w:p w:rsidR="00BC278B" w:rsidRPr="00B52A8E" w:rsidRDefault="00BC278B" w:rsidP="00BC278B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講師簡介：</w:t>
      </w:r>
    </w:p>
    <w:p w:rsidR="00C536AE" w:rsidRPr="00B52A8E" w:rsidRDefault="00C536AE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陳張榮</w:t>
      </w:r>
    </w:p>
    <w:p w:rsidR="00C536AE" w:rsidRPr="00B52A8E" w:rsidRDefault="00C536AE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國立體育大學 適應體育學系 助理教授</w:t>
      </w:r>
    </w:p>
    <w:p w:rsidR="00473B13" w:rsidRPr="00B52A8E" w:rsidRDefault="00C536AE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聯絡電話： 03 -3283201# 8638</w:t>
      </w:r>
    </w:p>
    <w:p w:rsidR="005323D6" w:rsidRPr="00B52A8E" w:rsidRDefault="005323D6" w:rsidP="005323D6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經歷：</w:t>
      </w:r>
    </w:p>
    <w:p w:rsidR="005323D6" w:rsidRPr="00B52A8E" w:rsidRDefault="005323D6" w:rsidP="005323D6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美國德州女子大學哲學博士，專攻適應體育。</w:t>
      </w:r>
    </w:p>
    <w:p w:rsidR="00473B13" w:rsidRPr="00B52A8E" w:rsidRDefault="005323D6" w:rsidP="005323D6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現任國立體育大學適應體育學系專任助理教授。</w:t>
      </w:r>
    </w:p>
    <w:p w:rsidR="00473B13" w:rsidRPr="00B52A8E" w:rsidRDefault="00473B13" w:rsidP="00BC278B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 xml:space="preserve">黃茂生                 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畢業文化大學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臺北市立體育學院身心障礙者轉銜及休閒教育研究所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現任臺北市立松山高級中學體育教師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中華民國有氧體操國家教練及國際裁判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中華民國身心障礙者有氧健美操休閒協會理事長</w:t>
      </w:r>
    </w:p>
    <w:p w:rsidR="00473B13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專長：舞蹈、有氧體操、籃球、羽球、網球</w:t>
      </w:r>
    </w:p>
    <w:p w:rsidR="00473B13" w:rsidRPr="00B52A8E" w:rsidRDefault="00473B13" w:rsidP="00BC278B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F53F1" w:rsidRPr="00B52A8E" w:rsidRDefault="00EF53F1" w:rsidP="00BC278B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C278B" w:rsidRPr="00B52A8E" w:rsidRDefault="00BC278B" w:rsidP="00BC278B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lastRenderedPageBreak/>
        <w:t>附件2</w:t>
      </w:r>
    </w:p>
    <w:p w:rsidR="00BC278B" w:rsidRPr="00B52A8E" w:rsidRDefault="00BC278B" w:rsidP="00BC278B">
      <w:pPr>
        <w:tabs>
          <w:tab w:val="left" w:pos="709"/>
        </w:tabs>
        <w:spacing w:afterLines="50" w:after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適應體育初階教師增能研習</w:t>
      </w:r>
      <w:r w:rsidR="007E71FC" w:rsidRPr="00B52A8E">
        <w:rPr>
          <w:rFonts w:ascii="標楷體" w:eastAsia="標楷體" w:hAnsi="標楷體" w:cs="Times New Roman" w:hint="eastAsia"/>
          <w:sz w:val="28"/>
          <w:szCs w:val="28"/>
        </w:rPr>
        <w:t>【特教教師組】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37"/>
        <w:gridCol w:w="3656"/>
        <w:gridCol w:w="1841"/>
      </w:tblGrid>
      <w:tr w:rsidR="003B5B9D" w:rsidRPr="00B52A8E" w:rsidTr="00B52A8E">
        <w:tc>
          <w:tcPr>
            <w:tcW w:w="2660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適應體育初階教師增能研習</w:t>
            </w:r>
          </w:p>
        </w:tc>
        <w:tc>
          <w:tcPr>
            <w:tcW w:w="2037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課程時間</w:t>
            </w:r>
          </w:p>
        </w:tc>
        <w:tc>
          <w:tcPr>
            <w:tcW w:w="3656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1841" w:type="dxa"/>
            <w:shd w:val="clear" w:color="auto" w:fill="auto"/>
          </w:tcPr>
          <w:p w:rsidR="003B5B9D" w:rsidRPr="00B52A8E" w:rsidRDefault="003B5B9D" w:rsidP="00B808BA">
            <w:pPr>
              <w:tabs>
                <w:tab w:val="left" w:pos="70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授課者</w:t>
            </w:r>
          </w:p>
        </w:tc>
      </w:tr>
      <w:tr w:rsidR="000C08C9" w:rsidRPr="00B52A8E" w:rsidTr="00B52A8E">
        <w:tc>
          <w:tcPr>
            <w:tcW w:w="2660" w:type="dxa"/>
            <w:vMerge w:val="restart"/>
            <w:shd w:val="clear" w:color="auto" w:fill="auto"/>
          </w:tcPr>
          <w:p w:rsidR="000C08C9" w:rsidRPr="00B52A8E" w:rsidRDefault="000C08C9" w:rsidP="00530A9D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>107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年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 xml:space="preserve"> 1 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6日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 xml:space="preserve"> (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Pr="00B52A8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F06F44" w:rsidRPr="00B52A8E" w:rsidRDefault="00F06F44" w:rsidP="00F06F44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09:00-10:30</w:t>
            </w:r>
          </w:p>
        </w:tc>
        <w:tc>
          <w:tcPr>
            <w:tcW w:w="3656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適應體育的理念與教學實務</w:t>
            </w:r>
          </w:p>
        </w:tc>
        <w:tc>
          <w:tcPr>
            <w:tcW w:w="1841" w:type="dxa"/>
            <w:shd w:val="clear" w:color="auto" w:fill="auto"/>
          </w:tcPr>
          <w:p w:rsidR="000C08C9" w:rsidRPr="00B52A8E" w:rsidRDefault="00237332" w:rsidP="00237332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陳張榮教授</w:t>
            </w:r>
          </w:p>
        </w:tc>
      </w:tr>
      <w:tr w:rsidR="000C08C9" w:rsidRPr="00B52A8E" w:rsidTr="00B52A8E">
        <w:tc>
          <w:tcPr>
            <w:tcW w:w="2660" w:type="dxa"/>
            <w:vMerge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10:30-10:40</w:t>
            </w:r>
          </w:p>
        </w:tc>
        <w:tc>
          <w:tcPr>
            <w:tcW w:w="3656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841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C08C9" w:rsidRPr="00B52A8E" w:rsidTr="00B52A8E">
        <w:tc>
          <w:tcPr>
            <w:tcW w:w="2660" w:type="dxa"/>
            <w:vMerge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10:40-12:00</w:t>
            </w:r>
          </w:p>
        </w:tc>
        <w:tc>
          <w:tcPr>
            <w:tcW w:w="3656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適應體育的理念與教學實務</w:t>
            </w:r>
          </w:p>
        </w:tc>
        <w:tc>
          <w:tcPr>
            <w:tcW w:w="1841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陳張榮</w:t>
            </w:r>
            <w:r w:rsidR="00237332"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教授</w:t>
            </w:r>
          </w:p>
        </w:tc>
      </w:tr>
      <w:tr w:rsidR="000C08C9" w:rsidRPr="00B52A8E" w:rsidTr="00B52A8E">
        <w:tc>
          <w:tcPr>
            <w:tcW w:w="2660" w:type="dxa"/>
            <w:vMerge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3656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841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C08C9" w:rsidRPr="00B52A8E" w:rsidTr="00B52A8E">
        <w:tc>
          <w:tcPr>
            <w:tcW w:w="2660" w:type="dxa"/>
            <w:vMerge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13:00-14:30</w:t>
            </w:r>
          </w:p>
        </w:tc>
        <w:tc>
          <w:tcPr>
            <w:tcW w:w="3656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適應體育教學</w:t>
            </w:r>
            <w:r w:rsidR="00186467"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分組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演練</w:t>
            </w:r>
          </w:p>
        </w:tc>
        <w:tc>
          <w:tcPr>
            <w:tcW w:w="1841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黃茂生</w:t>
            </w:r>
            <w:r w:rsidR="00237332"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0C08C9" w:rsidRPr="00B52A8E" w:rsidTr="00B52A8E">
        <w:tc>
          <w:tcPr>
            <w:tcW w:w="2660" w:type="dxa"/>
            <w:vMerge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14:30-14:40</w:t>
            </w:r>
          </w:p>
        </w:tc>
        <w:tc>
          <w:tcPr>
            <w:tcW w:w="3656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841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C08C9" w:rsidRPr="00B52A8E" w:rsidTr="00B52A8E">
        <w:tc>
          <w:tcPr>
            <w:tcW w:w="2660" w:type="dxa"/>
            <w:vMerge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14:40-16:00</w:t>
            </w:r>
          </w:p>
        </w:tc>
        <w:tc>
          <w:tcPr>
            <w:tcW w:w="3656" w:type="dxa"/>
            <w:shd w:val="clear" w:color="auto" w:fill="auto"/>
          </w:tcPr>
          <w:p w:rsidR="000C08C9" w:rsidRPr="00B52A8E" w:rsidRDefault="000C08C9" w:rsidP="00B808BA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適應體育教學</w:t>
            </w:r>
            <w:r w:rsidR="00186467"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分組</w:t>
            </w: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演練</w:t>
            </w:r>
          </w:p>
        </w:tc>
        <w:tc>
          <w:tcPr>
            <w:tcW w:w="1841" w:type="dxa"/>
            <w:shd w:val="clear" w:color="auto" w:fill="auto"/>
          </w:tcPr>
          <w:p w:rsidR="000C08C9" w:rsidRPr="00B52A8E" w:rsidRDefault="00237332" w:rsidP="00237332">
            <w:pPr>
              <w:tabs>
                <w:tab w:val="left" w:pos="709"/>
              </w:tabs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2A8E">
              <w:rPr>
                <w:rFonts w:ascii="標楷體" w:eastAsia="標楷體" w:hAnsi="標楷體" w:cs="Times New Roman" w:hint="eastAsia"/>
                <w:sz w:val="28"/>
                <w:szCs w:val="28"/>
              </w:rPr>
              <w:t>黃茂生老師</w:t>
            </w:r>
          </w:p>
        </w:tc>
      </w:tr>
    </w:tbl>
    <w:p w:rsidR="008F7499" w:rsidRPr="00B52A8E" w:rsidRDefault="008F7499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F7499" w:rsidRPr="00B52A8E" w:rsidRDefault="005C7915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講師簡介：</w:t>
      </w:r>
    </w:p>
    <w:p w:rsidR="00C536AE" w:rsidRPr="00B52A8E" w:rsidRDefault="00C536AE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陳張榮</w:t>
      </w:r>
    </w:p>
    <w:p w:rsidR="00C536AE" w:rsidRPr="00B52A8E" w:rsidRDefault="00C536AE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國立體育大學 適應體育學系 助理教授</w:t>
      </w:r>
    </w:p>
    <w:p w:rsidR="00BC278B" w:rsidRPr="00B52A8E" w:rsidRDefault="00C536AE" w:rsidP="00C536AE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聯絡電話： 03 -3283201# 8638</w:t>
      </w:r>
    </w:p>
    <w:p w:rsidR="005323D6" w:rsidRPr="00B52A8E" w:rsidRDefault="005323D6" w:rsidP="005323D6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經歷：</w:t>
      </w:r>
    </w:p>
    <w:p w:rsidR="005323D6" w:rsidRPr="00B52A8E" w:rsidRDefault="005323D6" w:rsidP="005323D6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美國德州女子大學哲學博士，專攻適應體育。</w:t>
      </w:r>
    </w:p>
    <w:p w:rsidR="005323D6" w:rsidRPr="00B52A8E" w:rsidRDefault="005323D6" w:rsidP="005323D6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現任國立體育大學適應體育學系專任助理教授。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 xml:space="preserve">黃茂生                 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畢業文化大學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臺北市立體育學院身心障礙者轉銜及休閒教育研究所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現任臺北市立松山高級中學體育教師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中華民國有氧體操國家教練及國際裁判</w:t>
      </w:r>
    </w:p>
    <w:p w:rsidR="007E71FC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中華民國身心障礙者有氧健美操休閒協會理事長</w:t>
      </w:r>
    </w:p>
    <w:p w:rsidR="00987B51" w:rsidRPr="00B52A8E" w:rsidRDefault="007E71FC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t>專長：舞蹈、有氧體操、籃球、羽球、網球</w:t>
      </w:r>
    </w:p>
    <w:p w:rsidR="008E290A" w:rsidRPr="00B52A8E" w:rsidRDefault="008E290A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E290A" w:rsidRPr="00B52A8E" w:rsidRDefault="008E290A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E290A" w:rsidRPr="00B52A8E" w:rsidRDefault="008E290A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413B0" w:rsidRPr="00B52A8E" w:rsidRDefault="00A413B0" w:rsidP="007E71FC">
      <w:pPr>
        <w:tabs>
          <w:tab w:val="left" w:pos="709"/>
        </w:tabs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52A8E">
        <w:rPr>
          <w:rFonts w:ascii="標楷體" w:eastAsia="標楷體" w:hAnsi="標楷體" w:cs="Times New Roman" w:hint="eastAsia"/>
          <w:sz w:val="28"/>
          <w:szCs w:val="28"/>
        </w:rPr>
        <w:lastRenderedPageBreak/>
        <w:t>附件3</w:t>
      </w:r>
    </w:p>
    <w:p w:rsidR="00A413B0" w:rsidRDefault="006D3E0D" w:rsidP="007E71FC">
      <w:pPr>
        <w:tabs>
          <w:tab w:val="left" w:pos="709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5FA259" wp14:editId="4AE3F9FC">
            <wp:simplePos x="0" y="0"/>
            <wp:positionH relativeFrom="column">
              <wp:posOffset>1270</wp:posOffset>
            </wp:positionH>
            <wp:positionV relativeFrom="paragraph">
              <wp:posOffset>201930</wp:posOffset>
            </wp:positionV>
            <wp:extent cx="5955030" cy="7913370"/>
            <wp:effectExtent l="0" t="0" r="7620" b="0"/>
            <wp:wrapTight wrapText="bothSides">
              <wp:wrapPolygon edited="0">
                <wp:start x="0" y="0"/>
                <wp:lineTo x="0" y="21527"/>
                <wp:lineTo x="21559" y="21527"/>
                <wp:lineTo x="2155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M_C364e18010815160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13B0" w:rsidSect="00987B51">
      <w:footerReference w:type="default" r:id="rId9"/>
      <w:pgSz w:w="11906" w:h="16838"/>
      <w:pgMar w:top="851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89" w:rsidRDefault="00C27089" w:rsidP="0069459B">
      <w:r>
        <w:separator/>
      </w:r>
    </w:p>
  </w:endnote>
  <w:endnote w:type="continuationSeparator" w:id="0">
    <w:p w:rsidR="00C27089" w:rsidRDefault="00C27089" w:rsidP="0069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AA" w:rsidRDefault="008525A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2394B">
      <w:rPr>
        <w:noProof/>
      </w:rPr>
      <w:t>1</w:t>
    </w:r>
    <w:r>
      <w:fldChar w:fldCharType="end"/>
    </w:r>
  </w:p>
  <w:p w:rsidR="008525AA" w:rsidRDefault="008525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89" w:rsidRDefault="00C27089" w:rsidP="0069459B">
      <w:r>
        <w:separator/>
      </w:r>
    </w:p>
  </w:footnote>
  <w:footnote w:type="continuationSeparator" w:id="0">
    <w:p w:rsidR="00C27089" w:rsidRDefault="00C27089" w:rsidP="0069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singleLevel"/>
    <w:tmpl w:val="F5DCAB9E"/>
    <w:name w:val="WW8Num5"/>
    <w:lvl w:ilvl="0">
      <w:start w:val="1"/>
      <w:numFmt w:val="taiwaneseCountingThousand"/>
      <w:lvlText w:val="%1、"/>
      <w:lvlJc w:val="left"/>
      <w:pPr>
        <w:tabs>
          <w:tab w:val="num" w:pos="1060"/>
        </w:tabs>
        <w:ind w:left="106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A"/>
    <w:rsid w:val="00003C3C"/>
    <w:rsid w:val="0002394B"/>
    <w:rsid w:val="00057852"/>
    <w:rsid w:val="00060107"/>
    <w:rsid w:val="000A5F59"/>
    <w:rsid w:val="000C08C9"/>
    <w:rsid w:val="000D16E2"/>
    <w:rsid w:val="000E64DB"/>
    <w:rsid w:val="000F540A"/>
    <w:rsid w:val="00102E2B"/>
    <w:rsid w:val="00124579"/>
    <w:rsid w:val="00141FB7"/>
    <w:rsid w:val="00146A3C"/>
    <w:rsid w:val="00152038"/>
    <w:rsid w:val="00164A40"/>
    <w:rsid w:val="00167800"/>
    <w:rsid w:val="00185AB0"/>
    <w:rsid w:val="00186467"/>
    <w:rsid w:val="001A6EA7"/>
    <w:rsid w:val="001B32DD"/>
    <w:rsid w:val="001D167D"/>
    <w:rsid w:val="002103F3"/>
    <w:rsid w:val="00212B27"/>
    <w:rsid w:val="0021709B"/>
    <w:rsid w:val="00237332"/>
    <w:rsid w:val="002633A3"/>
    <w:rsid w:val="00267BD7"/>
    <w:rsid w:val="002828B9"/>
    <w:rsid w:val="002871F5"/>
    <w:rsid w:val="002923B9"/>
    <w:rsid w:val="00292896"/>
    <w:rsid w:val="00295EA4"/>
    <w:rsid w:val="002A24D8"/>
    <w:rsid w:val="002D2D6E"/>
    <w:rsid w:val="002D6BF3"/>
    <w:rsid w:val="0033569E"/>
    <w:rsid w:val="003367B4"/>
    <w:rsid w:val="00360E35"/>
    <w:rsid w:val="003633F5"/>
    <w:rsid w:val="00370E7C"/>
    <w:rsid w:val="0037237F"/>
    <w:rsid w:val="003775D2"/>
    <w:rsid w:val="00392D35"/>
    <w:rsid w:val="003A0887"/>
    <w:rsid w:val="003B5B9D"/>
    <w:rsid w:val="003C7B26"/>
    <w:rsid w:val="003D1749"/>
    <w:rsid w:val="003F31CD"/>
    <w:rsid w:val="0041047B"/>
    <w:rsid w:val="00443A75"/>
    <w:rsid w:val="00447D3D"/>
    <w:rsid w:val="00452962"/>
    <w:rsid w:val="004564B9"/>
    <w:rsid w:val="00461F4E"/>
    <w:rsid w:val="00472C62"/>
    <w:rsid w:val="00473B13"/>
    <w:rsid w:val="00485369"/>
    <w:rsid w:val="0049765D"/>
    <w:rsid w:val="004B57CF"/>
    <w:rsid w:val="004C648E"/>
    <w:rsid w:val="004D426D"/>
    <w:rsid w:val="004E38E4"/>
    <w:rsid w:val="004E4AA3"/>
    <w:rsid w:val="004F118B"/>
    <w:rsid w:val="005032E1"/>
    <w:rsid w:val="00514E38"/>
    <w:rsid w:val="00530A9D"/>
    <w:rsid w:val="005323D6"/>
    <w:rsid w:val="00574BB9"/>
    <w:rsid w:val="00593A1F"/>
    <w:rsid w:val="005A26C3"/>
    <w:rsid w:val="005B7023"/>
    <w:rsid w:val="005C7915"/>
    <w:rsid w:val="005F1689"/>
    <w:rsid w:val="00601754"/>
    <w:rsid w:val="006020D3"/>
    <w:rsid w:val="0060494D"/>
    <w:rsid w:val="006802A1"/>
    <w:rsid w:val="0069459B"/>
    <w:rsid w:val="00696C01"/>
    <w:rsid w:val="006A4A71"/>
    <w:rsid w:val="006C75DA"/>
    <w:rsid w:val="006D3E0D"/>
    <w:rsid w:val="006F060C"/>
    <w:rsid w:val="007051D3"/>
    <w:rsid w:val="00711507"/>
    <w:rsid w:val="00732F02"/>
    <w:rsid w:val="00744DC4"/>
    <w:rsid w:val="00776A16"/>
    <w:rsid w:val="007D4D75"/>
    <w:rsid w:val="007D7134"/>
    <w:rsid w:val="007E71FC"/>
    <w:rsid w:val="00822D4D"/>
    <w:rsid w:val="00841E67"/>
    <w:rsid w:val="0084305B"/>
    <w:rsid w:val="008525AA"/>
    <w:rsid w:val="008542D7"/>
    <w:rsid w:val="0086721D"/>
    <w:rsid w:val="00873466"/>
    <w:rsid w:val="008817FB"/>
    <w:rsid w:val="008A5FE6"/>
    <w:rsid w:val="008B160C"/>
    <w:rsid w:val="008B28EA"/>
    <w:rsid w:val="008D1216"/>
    <w:rsid w:val="008D5EA1"/>
    <w:rsid w:val="008E00C5"/>
    <w:rsid w:val="008E290A"/>
    <w:rsid w:val="008F7499"/>
    <w:rsid w:val="00910A8C"/>
    <w:rsid w:val="00935A20"/>
    <w:rsid w:val="0095046E"/>
    <w:rsid w:val="00952E49"/>
    <w:rsid w:val="00987B51"/>
    <w:rsid w:val="009A7ACE"/>
    <w:rsid w:val="009D2208"/>
    <w:rsid w:val="00A01CE6"/>
    <w:rsid w:val="00A032BA"/>
    <w:rsid w:val="00A12FEA"/>
    <w:rsid w:val="00A253C2"/>
    <w:rsid w:val="00A31526"/>
    <w:rsid w:val="00A413B0"/>
    <w:rsid w:val="00A46681"/>
    <w:rsid w:val="00A47CCA"/>
    <w:rsid w:val="00A53EB5"/>
    <w:rsid w:val="00A71CFB"/>
    <w:rsid w:val="00A765EE"/>
    <w:rsid w:val="00AA75E1"/>
    <w:rsid w:val="00AC2BAA"/>
    <w:rsid w:val="00AC4D88"/>
    <w:rsid w:val="00AE44EB"/>
    <w:rsid w:val="00AE4657"/>
    <w:rsid w:val="00B07927"/>
    <w:rsid w:val="00B475CA"/>
    <w:rsid w:val="00B52A8E"/>
    <w:rsid w:val="00B55A87"/>
    <w:rsid w:val="00B57EBE"/>
    <w:rsid w:val="00B739A1"/>
    <w:rsid w:val="00B805F5"/>
    <w:rsid w:val="00BC278B"/>
    <w:rsid w:val="00BC314A"/>
    <w:rsid w:val="00BD4523"/>
    <w:rsid w:val="00BD7474"/>
    <w:rsid w:val="00BF3AE0"/>
    <w:rsid w:val="00C16B01"/>
    <w:rsid w:val="00C27089"/>
    <w:rsid w:val="00C41D03"/>
    <w:rsid w:val="00C4622C"/>
    <w:rsid w:val="00C52875"/>
    <w:rsid w:val="00C536AE"/>
    <w:rsid w:val="00C5759C"/>
    <w:rsid w:val="00C6460A"/>
    <w:rsid w:val="00C67E3E"/>
    <w:rsid w:val="00C76F43"/>
    <w:rsid w:val="00C83CEF"/>
    <w:rsid w:val="00CE41A3"/>
    <w:rsid w:val="00D11979"/>
    <w:rsid w:val="00D16E8F"/>
    <w:rsid w:val="00D33D02"/>
    <w:rsid w:val="00D45946"/>
    <w:rsid w:val="00D532D4"/>
    <w:rsid w:val="00D93AFD"/>
    <w:rsid w:val="00DA032E"/>
    <w:rsid w:val="00DA1C66"/>
    <w:rsid w:val="00DA2216"/>
    <w:rsid w:val="00DA61B4"/>
    <w:rsid w:val="00DA674A"/>
    <w:rsid w:val="00DF44BE"/>
    <w:rsid w:val="00E276B0"/>
    <w:rsid w:val="00E32331"/>
    <w:rsid w:val="00E34BB7"/>
    <w:rsid w:val="00E46E10"/>
    <w:rsid w:val="00E5774B"/>
    <w:rsid w:val="00E64B20"/>
    <w:rsid w:val="00E94DEA"/>
    <w:rsid w:val="00EB6CC2"/>
    <w:rsid w:val="00EC388E"/>
    <w:rsid w:val="00ED133C"/>
    <w:rsid w:val="00EE12F2"/>
    <w:rsid w:val="00EF53F1"/>
    <w:rsid w:val="00F05D22"/>
    <w:rsid w:val="00F06F44"/>
    <w:rsid w:val="00F16993"/>
    <w:rsid w:val="00F7458E"/>
    <w:rsid w:val="00F820EE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19E37-B6BF-4CE5-8B95-D567D3A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5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5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1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A7B5-3702-418A-AC82-4040AA5B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5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dcterms:created xsi:type="dcterms:W3CDTF">2017-11-02T05:16:00Z</dcterms:created>
  <dcterms:modified xsi:type="dcterms:W3CDTF">2018-01-10T07:17:00Z</dcterms:modified>
</cp:coreProperties>
</file>