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3B" w:rsidRPr="00903708" w:rsidRDefault="00E62F3B" w:rsidP="00E62F3B">
      <w:pPr>
        <w:spacing w:line="500" w:lineRule="exact"/>
        <w:jc w:val="center"/>
        <w:rPr>
          <w:rFonts w:ascii="標楷體" w:eastAsia="標楷體" w:hAnsi="標楷體" w:cs="Times New Roman"/>
          <w:b/>
          <w:color w:val="000000" w:themeColor="text1"/>
          <w:sz w:val="32"/>
          <w:szCs w:val="32"/>
        </w:rPr>
      </w:pPr>
      <w:bookmarkStart w:id="0" w:name="_GoBack"/>
      <w:bookmarkEnd w:id="0"/>
      <w:r w:rsidRPr="00903708">
        <w:rPr>
          <w:rFonts w:ascii="標楷體" w:eastAsia="標楷體" w:hAnsi="標楷體" w:cs="Times New Roman" w:hint="eastAsia"/>
          <w:b/>
          <w:color w:val="000000" w:themeColor="text1"/>
          <w:sz w:val="32"/>
          <w:szCs w:val="32"/>
        </w:rPr>
        <w:t>桃園市</w:t>
      </w:r>
      <w:r w:rsidRPr="00903708">
        <w:rPr>
          <w:rFonts w:ascii="標楷體" w:eastAsia="標楷體" w:hAnsi="標楷體" w:cs="Times New Roman"/>
          <w:b/>
          <w:color w:val="000000" w:themeColor="text1"/>
          <w:sz w:val="32"/>
          <w:szCs w:val="32"/>
        </w:rPr>
        <w:t>10</w:t>
      </w:r>
      <w:r w:rsidRPr="00903708">
        <w:rPr>
          <w:rFonts w:ascii="標楷體" w:eastAsia="標楷體" w:hAnsi="標楷體" w:cs="Times New Roman" w:hint="eastAsia"/>
          <w:b/>
          <w:color w:val="000000" w:themeColor="text1"/>
          <w:sz w:val="32"/>
          <w:szCs w:val="32"/>
        </w:rPr>
        <w:t>6</w:t>
      </w:r>
      <w:r w:rsidRPr="00903708">
        <w:rPr>
          <w:rFonts w:ascii="標楷體" w:eastAsia="標楷體" w:hAnsi="標楷體" w:cs="Times New Roman"/>
          <w:b/>
          <w:color w:val="000000" w:themeColor="text1"/>
          <w:sz w:val="32"/>
          <w:szCs w:val="32"/>
        </w:rPr>
        <w:t>年度十二年國民基本教育</w:t>
      </w:r>
    </w:p>
    <w:p w:rsidR="00E62F3B" w:rsidRPr="00903708" w:rsidRDefault="00E62F3B" w:rsidP="00E62F3B">
      <w:pPr>
        <w:spacing w:line="500" w:lineRule="exact"/>
        <w:jc w:val="center"/>
        <w:rPr>
          <w:rFonts w:ascii="標楷體" w:eastAsia="標楷體" w:hAnsi="標楷體" w:cs="Times New Roman"/>
          <w:b/>
          <w:color w:val="000000" w:themeColor="text1"/>
          <w:sz w:val="32"/>
          <w:szCs w:val="32"/>
        </w:rPr>
      </w:pPr>
      <w:r w:rsidRPr="00903708">
        <w:rPr>
          <w:rFonts w:ascii="標楷體" w:eastAsia="標楷體" w:hAnsi="標楷體" w:cs="Times New Roman"/>
          <w:b/>
          <w:color w:val="000000" w:themeColor="text1"/>
          <w:sz w:val="32"/>
          <w:szCs w:val="32"/>
        </w:rPr>
        <w:t>精進國民中學及國民小學教學品質計畫</w:t>
      </w:r>
    </w:p>
    <w:p w:rsidR="00E62F3B" w:rsidRPr="00903708" w:rsidRDefault="00E62F3B" w:rsidP="00E62F3B">
      <w:pPr>
        <w:spacing w:line="400" w:lineRule="exact"/>
        <w:jc w:val="center"/>
        <w:rPr>
          <w:rFonts w:ascii="新細明體" w:eastAsia="新細明體" w:hAnsi="新細明體" w:cs="Times New Roman"/>
          <w:b/>
          <w:color w:val="000000" w:themeColor="text1"/>
          <w:sz w:val="32"/>
          <w:szCs w:val="32"/>
        </w:rPr>
      </w:pPr>
    </w:p>
    <w:p w:rsidR="00E62F3B" w:rsidRPr="00903708" w:rsidRDefault="00E62F3B" w:rsidP="00E62F3B">
      <w:pPr>
        <w:keepNext/>
        <w:spacing w:before="180" w:after="180" w:line="500" w:lineRule="exact"/>
        <w:ind w:left="1701" w:hangingChars="531" w:hanging="1701"/>
        <w:outlineLvl w:val="0"/>
        <w:rPr>
          <w:rFonts w:ascii="標楷體" w:eastAsia="標楷體" w:hAnsi="標楷體" w:cs="Times New Roman"/>
          <w:b/>
          <w:bCs/>
          <w:color w:val="000000" w:themeColor="text1"/>
          <w:kern w:val="52"/>
          <w:sz w:val="32"/>
          <w:szCs w:val="32"/>
        </w:rPr>
      </w:pPr>
      <w:bookmarkStart w:id="1" w:name="_Toc472929280"/>
      <w:r w:rsidRPr="00903708">
        <w:rPr>
          <w:rFonts w:ascii="標楷體" w:eastAsia="標楷體" w:hAnsi="標楷體" w:cs="Times New Roman"/>
          <w:b/>
          <w:bCs/>
          <w:color w:val="000000" w:themeColor="text1"/>
          <w:kern w:val="52"/>
          <w:sz w:val="32"/>
          <w:szCs w:val="32"/>
        </w:rPr>
        <w:t>0-40-12-2</w:t>
      </w:r>
      <w:r w:rsidRPr="00903708">
        <w:rPr>
          <w:rFonts w:ascii="標楷體" w:eastAsia="標楷體" w:hAnsi="標楷體" w:cs="Times New Roman" w:hint="eastAsia"/>
          <w:b/>
          <w:bCs/>
          <w:color w:val="000000" w:themeColor="text1"/>
          <w:kern w:val="52"/>
          <w:sz w:val="32"/>
          <w:szCs w:val="32"/>
        </w:rPr>
        <w:t>：桃園市 106 年度推動品格教育研討會計畫</w:t>
      </w:r>
      <w:bookmarkEnd w:id="1"/>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壹、依據</w:t>
      </w:r>
    </w:p>
    <w:p w:rsidR="00E62F3B" w:rsidRPr="00903708" w:rsidRDefault="00E62F3B" w:rsidP="00E62F3B">
      <w:pPr>
        <w:snapToGrid w:val="0"/>
        <w:spacing w:line="400" w:lineRule="exact"/>
        <w:ind w:leftChars="236" w:left="991" w:hangingChars="177" w:hanging="425"/>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一、教育部國民及學前教育署補助辦理十二年國民基本教育精進國民中學及國民小學教學品質要點。</w:t>
      </w:r>
    </w:p>
    <w:p w:rsidR="00E62F3B" w:rsidRPr="00903708" w:rsidRDefault="00E62F3B" w:rsidP="00A05A63">
      <w:pPr>
        <w:snapToGrid w:val="0"/>
        <w:spacing w:line="400" w:lineRule="exact"/>
        <w:ind w:leftChars="250" w:left="960" w:hangingChars="150" w:hanging="36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二、桃園市</w:t>
      </w:r>
      <w:r w:rsidRPr="00903708">
        <w:rPr>
          <w:rFonts w:ascii="Times New Roman" w:eastAsia="標楷體" w:hAnsi="Times New Roman" w:cs="Times New Roman" w:hint="eastAsia"/>
          <w:color w:val="000000" w:themeColor="text1"/>
          <w:szCs w:val="28"/>
        </w:rPr>
        <w:t>106</w:t>
      </w:r>
      <w:r w:rsidRPr="00903708">
        <w:rPr>
          <w:rFonts w:ascii="Times New Roman" w:eastAsia="標楷體" w:hAnsi="Times New Roman" w:cs="Times New Roman" w:hint="eastAsia"/>
          <w:color w:val="000000" w:themeColor="text1"/>
          <w:szCs w:val="28"/>
        </w:rPr>
        <w:t>年度辦理十二年國民基本教育精進國民中學及國民小學教學品質計畫。</w:t>
      </w:r>
    </w:p>
    <w:p w:rsidR="00E62F3B" w:rsidRPr="00903708" w:rsidRDefault="00E62F3B" w:rsidP="00E62F3B">
      <w:pPr>
        <w:snapToGrid w:val="0"/>
        <w:spacing w:line="400" w:lineRule="exact"/>
        <w:ind w:leftChars="236" w:left="849" w:hangingChars="118" w:hanging="283"/>
        <w:rPr>
          <w:rFonts w:ascii="Times New Roman" w:eastAsia="標楷體" w:hAnsi="Times New Roman" w:cs="Times New Roman"/>
          <w:color w:val="000000" w:themeColor="text1"/>
          <w:szCs w:val="28"/>
        </w:rPr>
      </w:pPr>
    </w:p>
    <w:p w:rsidR="00A05A63" w:rsidRPr="00903708" w:rsidRDefault="00E62F3B" w:rsidP="00E62F3B">
      <w:pPr>
        <w:snapToGrid w:val="0"/>
        <w:spacing w:line="500" w:lineRule="exact"/>
        <w:ind w:left="566" w:hangingChars="202" w:hanging="566"/>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貳、緣起：</w:t>
      </w:r>
    </w:p>
    <w:p w:rsidR="00E62F3B" w:rsidRPr="00903708" w:rsidRDefault="00E62F3B" w:rsidP="00A05A63">
      <w:pPr>
        <w:snapToGrid w:val="0"/>
        <w:spacing w:line="5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桃園市深耕品格教育多年，基層學校的推動不遺餘力，與「宏達基金會」合作多年的「品格一百」等各項活動都收到很好的效果。近年來品格教育已經漸漸落實融入在各項教學活動之中。為了精益求精，追求更好的成效，反思這幾年學校層次與班級層次的相關措施，該要思考下一個階段如何轉型，讓老師在班級中的推動與校園階層的推動有一番新的氣象與作法。</w:t>
      </w:r>
    </w:p>
    <w:p w:rsidR="00E62F3B" w:rsidRPr="00903708" w:rsidRDefault="00E62F3B" w:rsidP="00A05A63">
      <w:pPr>
        <w:spacing w:line="4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本次活動擬採用「世界咖啡館」與「開放空間技術」的精神，借用這樣型態的討論會，希望能夠得到更多元的反思與意見，為將來的推動激起更多的活力。</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參、目的</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一、提升學校校長及教師對於品格教育之重視程度，並增進其對於當代品格之核心價值及其行為準則之認識與實踐。</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二、透過討論與對話，反思品格教育推動措施，尋求持續激勵不斷進步之策略。</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三、引導、獎勵本市各級學校在既有基礎上發掘或發展其品格教育之特點，並配合教育改革各項重點，統整正式課程、非正式課程或潛在課程，以發揮言教、身教與境教等功能。</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肆、辦理單位：</w:t>
      </w:r>
    </w:p>
    <w:p w:rsidR="00E62F3B" w:rsidRPr="00903708" w:rsidRDefault="00E62F3B" w:rsidP="00E62F3B">
      <w:pPr>
        <w:tabs>
          <w:tab w:val="left" w:pos="5408"/>
        </w:tabs>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一、指導單位：教育部國民及學前教育署</w:t>
      </w:r>
      <w:r w:rsidRPr="00903708">
        <w:rPr>
          <w:rFonts w:ascii="Times New Roman" w:eastAsia="標楷體" w:hAnsi="Times New Roman" w:cs="Times New Roman"/>
          <w:color w:val="000000" w:themeColor="text1"/>
          <w:szCs w:val="28"/>
        </w:rPr>
        <w:tab/>
      </w:r>
    </w:p>
    <w:p w:rsidR="00E62F3B" w:rsidRPr="00903708" w:rsidRDefault="00E62F3B" w:rsidP="00E62F3B">
      <w:pPr>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lastRenderedPageBreak/>
        <w:t>二、主辦單位：</w:t>
      </w:r>
      <w:r w:rsidR="00A645FA">
        <w:rPr>
          <w:rFonts w:ascii="標楷體" w:eastAsia="標楷體" w:hAnsi="標楷體" w:cs="Times New Roman" w:hint="eastAsia"/>
          <w:color w:val="000000" w:themeColor="text1"/>
          <w:szCs w:val="24"/>
        </w:rPr>
        <w:t>桃園市政府教育局</w:t>
      </w:r>
    </w:p>
    <w:p w:rsidR="00E62F3B" w:rsidRPr="00903708" w:rsidRDefault="00E62F3B" w:rsidP="00E62F3B">
      <w:pPr>
        <w:snapToGrid w:val="0"/>
        <w:spacing w:line="400" w:lineRule="exact"/>
        <w:ind w:leftChars="236" w:left="849" w:hangingChars="118" w:hanging="283"/>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三、承辦單位：桃園市平鎮區平興國小</w:t>
      </w:r>
    </w:p>
    <w:p w:rsidR="00E62F3B" w:rsidRPr="00903708" w:rsidRDefault="00E62F3B" w:rsidP="00E62F3B">
      <w:pPr>
        <w:spacing w:line="500" w:lineRule="exact"/>
        <w:rPr>
          <w:rFonts w:ascii="標楷體" w:eastAsia="標楷體" w:hAnsi="標楷體" w:cs="Times New Roman"/>
          <w:color w:val="000000" w:themeColor="text1"/>
          <w:szCs w:val="24"/>
        </w:rPr>
      </w:pPr>
      <w:r w:rsidRPr="00903708">
        <w:rPr>
          <w:rFonts w:ascii="Times New Roman" w:eastAsia="標楷體" w:hAnsi="Times New Roman" w:cs="Times New Roman" w:hint="eastAsia"/>
          <w:b/>
          <w:color w:val="000000" w:themeColor="text1"/>
          <w:sz w:val="28"/>
          <w:szCs w:val="28"/>
        </w:rPr>
        <w:t>伍、實施日期：</w:t>
      </w:r>
      <w:r w:rsidRPr="00903708">
        <w:rPr>
          <w:rFonts w:ascii="標楷體" w:eastAsia="標楷體" w:hAnsi="標楷體" w:cs="Times New Roman" w:hint="eastAsia"/>
          <w:color w:val="000000" w:themeColor="text1"/>
          <w:szCs w:val="24"/>
        </w:rPr>
        <w:t>中華民國106年5月9日（星期二）（09：</w:t>
      </w:r>
      <w:r w:rsidR="004F31BA" w:rsidRPr="00903708">
        <w:rPr>
          <w:rFonts w:ascii="標楷體" w:eastAsia="標楷體" w:hAnsi="標楷體" w:cs="Times New Roman" w:hint="eastAsia"/>
          <w:color w:val="000000" w:themeColor="text1"/>
          <w:szCs w:val="24"/>
        </w:rPr>
        <w:t>30-14</w:t>
      </w:r>
      <w:r w:rsidRPr="00903708">
        <w:rPr>
          <w:rFonts w:ascii="標楷體" w:eastAsia="標楷體" w:hAnsi="標楷體" w:cs="Times New Roman" w:hint="eastAsia"/>
          <w:color w:val="000000" w:themeColor="text1"/>
          <w:szCs w:val="24"/>
        </w:rPr>
        <w:t>：</w:t>
      </w:r>
      <w:r w:rsidR="004F31BA" w:rsidRPr="00903708">
        <w:rPr>
          <w:rFonts w:ascii="標楷體" w:eastAsia="標楷體" w:hAnsi="標楷體" w:cs="Times New Roman" w:hint="eastAsia"/>
          <w:color w:val="000000" w:themeColor="text1"/>
          <w:szCs w:val="24"/>
        </w:rPr>
        <w:t>4</w:t>
      </w:r>
      <w:r w:rsidRPr="00903708">
        <w:rPr>
          <w:rFonts w:ascii="標楷體" w:eastAsia="標楷體" w:hAnsi="標楷體" w:cs="Times New Roman" w:hint="eastAsia"/>
          <w:color w:val="000000" w:themeColor="text1"/>
          <w:szCs w:val="24"/>
        </w:rPr>
        <w:t>0）</w:t>
      </w:r>
    </w:p>
    <w:p w:rsidR="00E62F3B" w:rsidRPr="00903708" w:rsidRDefault="00E62F3B" w:rsidP="00E62F3B">
      <w:pPr>
        <w:spacing w:line="500" w:lineRule="exact"/>
        <w:rPr>
          <w:rFonts w:ascii="標楷體" w:eastAsia="標楷體" w:hAnsi="標楷體" w:cs="Times New Roman"/>
          <w:color w:val="000000" w:themeColor="text1"/>
          <w:szCs w:val="24"/>
        </w:rPr>
      </w:pPr>
      <w:r w:rsidRPr="00903708">
        <w:rPr>
          <w:rFonts w:ascii="標楷體" w:eastAsia="標楷體" w:hAnsi="標楷體" w:cs="Times New Roman" w:hint="eastAsia"/>
          <w:b/>
          <w:color w:val="000000" w:themeColor="text1"/>
          <w:sz w:val="28"/>
          <w:szCs w:val="28"/>
        </w:rPr>
        <w:t>陸、實施地點：</w:t>
      </w:r>
      <w:r w:rsidRPr="00903708">
        <w:rPr>
          <w:rFonts w:ascii="標楷體" w:eastAsia="標楷體" w:hAnsi="標楷體" w:cs="Times New Roman" w:hint="eastAsia"/>
          <w:color w:val="000000" w:themeColor="text1"/>
          <w:szCs w:val="24"/>
        </w:rPr>
        <w:t>桃園市平鎮區平興國小會議室</w:t>
      </w:r>
    </w:p>
    <w:p w:rsidR="00E62F3B" w:rsidRPr="00903708" w:rsidRDefault="00E62F3B" w:rsidP="00E62F3B">
      <w:pPr>
        <w:spacing w:line="500" w:lineRule="exact"/>
        <w:ind w:left="496" w:hangingChars="177" w:hanging="496"/>
        <w:rPr>
          <w:rFonts w:ascii="標楷體" w:eastAsia="標楷體" w:hAnsi="標楷體" w:cs="Times New Roman"/>
          <w:color w:val="000000" w:themeColor="text1"/>
          <w:szCs w:val="24"/>
        </w:rPr>
      </w:pPr>
      <w:r w:rsidRPr="00903708">
        <w:rPr>
          <w:rFonts w:ascii="標楷體" w:eastAsia="標楷體" w:hAnsi="標楷體" w:cs="Times New Roman" w:hint="eastAsia"/>
          <w:b/>
          <w:color w:val="000000" w:themeColor="text1"/>
          <w:sz w:val="28"/>
          <w:szCs w:val="28"/>
        </w:rPr>
        <w:t>柒、實施對象：</w:t>
      </w:r>
      <w:r w:rsidRPr="00903708">
        <w:rPr>
          <w:rFonts w:ascii="標楷體" w:eastAsia="標楷體" w:hAnsi="標楷體" w:cs="Times New Roman" w:hint="eastAsia"/>
          <w:color w:val="000000" w:themeColor="text1"/>
          <w:szCs w:val="24"/>
        </w:rPr>
        <w:t>桃園市國民中、小學校長或品格教育承辦人，對品格教育推動有興趣的人員。每校一名，計60人。</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 xml:space="preserve">捌、實施內容： </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一、邀請各校校長或品格教育承辦人，以「世界咖啡館」的型態進行對話與討論。</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二、針對近幾年推動的成效、推動過程中的困境，抑或目標與推動方式的配合與檢討等各方面之問題。</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三、以分桌座談討論的方式進行。60人分成6組（桌），每組（桌）10人，設「講師」（桌長）一名，由「講師」（桌長）協助引導及歸納統整。</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四、討論固定時間之後，自由交換分組，繼續進行主題內容的討論。</w:t>
      </w:r>
    </w:p>
    <w:p w:rsidR="00E62F3B" w:rsidRPr="00903708" w:rsidRDefault="00202E5D"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五、活動程序表如附件</w:t>
      </w:r>
      <w:r w:rsidR="00E62F3B" w:rsidRPr="00903708">
        <w:rPr>
          <w:rFonts w:ascii="標楷體" w:eastAsia="標楷體" w:hAnsi="標楷體" w:cs="Times New Roman" w:hint="eastAsia"/>
          <w:color w:val="000000" w:themeColor="text1"/>
          <w:szCs w:val="24"/>
        </w:rPr>
        <w:t>一。</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玖、預期績效</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一、成功宣示本市將邁向品格大市之決心，大幅提升本市核心競爭能力。</w:t>
      </w:r>
    </w:p>
    <w:p w:rsidR="00E62F3B" w:rsidRPr="00903708" w:rsidRDefault="00E62F3B" w:rsidP="00F54554">
      <w:pPr>
        <w:spacing w:line="460" w:lineRule="exact"/>
        <w:ind w:leftChars="200" w:left="960" w:hangingChars="200" w:hanging="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二、藉由本計畫之推動，發展品格校園文化之特色，營造優質學習環境，凝聚共識。</w:t>
      </w:r>
    </w:p>
    <w:p w:rsidR="00E62F3B" w:rsidRPr="00903708" w:rsidRDefault="00E62F3B" w:rsidP="00F54554">
      <w:pPr>
        <w:spacing w:line="460" w:lineRule="exact"/>
        <w:ind w:leftChars="200" w:left="960" w:hangingChars="200" w:hanging="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三、透過成員的討論找出品格教育推動的作法及改進方式，作為全市251所中、小學全面推動品格教育之基礎。</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拾、經費預算：</w:t>
      </w:r>
    </w:p>
    <w:p w:rsidR="00E62F3B" w:rsidRPr="00903708"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經費來源：由「教育部國民及學前教育署補助辦理十二年國民基本教</w:t>
      </w:r>
      <w:r w:rsidR="009757C4">
        <w:rPr>
          <w:rFonts w:ascii="標楷體" w:eastAsia="標楷體" w:hAnsi="標楷體" w:cs="Times New Roman" w:hint="eastAsia"/>
          <w:color w:val="000000" w:themeColor="text1"/>
          <w:szCs w:val="24"/>
        </w:rPr>
        <w:t>育精進國民中學及國民小學教學品質計畫」專款項下支應</w:t>
      </w:r>
      <w:r w:rsidRPr="00903708">
        <w:rPr>
          <w:rFonts w:ascii="標楷體" w:eastAsia="標楷體" w:hAnsi="標楷體" w:cs="Times New Roman" w:hint="eastAsia"/>
          <w:color w:val="000000" w:themeColor="text1"/>
          <w:szCs w:val="24"/>
        </w:rPr>
        <w:t>。</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拾壹、獎勵：</w:t>
      </w:r>
    </w:p>
    <w:p w:rsidR="00E62F3B"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承辦學校工作人員表現優良者，依據「公立高級中等以下學校校長成績考核辦法」、「公立高級中等以下學校教師成績考核辦法」及「桃園市</w:t>
      </w:r>
      <w:r w:rsidR="00CE094C" w:rsidRPr="00903708">
        <w:rPr>
          <w:rFonts w:ascii="標楷體" w:eastAsia="標楷體" w:hAnsi="標楷體" w:cs="Times New Roman" w:hint="eastAsia"/>
          <w:color w:val="000000" w:themeColor="text1"/>
          <w:szCs w:val="24"/>
        </w:rPr>
        <w:t>市</w:t>
      </w:r>
      <w:r w:rsidRPr="00903708">
        <w:rPr>
          <w:rFonts w:ascii="標楷體" w:eastAsia="標楷體" w:hAnsi="標楷體" w:cs="Times New Roman" w:hint="eastAsia"/>
          <w:color w:val="000000" w:themeColor="text1"/>
          <w:szCs w:val="24"/>
        </w:rPr>
        <w:t>立各級學校</w:t>
      </w:r>
      <w:r w:rsidR="00552D14" w:rsidRPr="00903708">
        <w:rPr>
          <w:rFonts w:ascii="標楷體" w:eastAsia="標楷體" w:hAnsi="標楷體" w:cs="Times New Roman" w:hint="eastAsia"/>
          <w:color w:val="000000" w:themeColor="text1"/>
          <w:szCs w:val="24"/>
        </w:rPr>
        <w:t>及幼兒園</w:t>
      </w:r>
      <w:r w:rsidRPr="00903708">
        <w:rPr>
          <w:rFonts w:ascii="標楷體" w:eastAsia="標楷體" w:hAnsi="標楷體" w:cs="Times New Roman" w:hint="eastAsia"/>
          <w:color w:val="000000" w:themeColor="text1"/>
          <w:szCs w:val="24"/>
        </w:rPr>
        <w:t>教職員獎懲要點」規定，核予獎勵，以慰辛勞。</w:t>
      </w:r>
    </w:p>
    <w:p w:rsidR="00D30E73" w:rsidRPr="00903708" w:rsidRDefault="00D30E73" w:rsidP="00266015">
      <w:pPr>
        <w:spacing w:line="460" w:lineRule="exact"/>
        <w:ind w:leftChars="200" w:left="480" w:firstLineChars="200" w:firstLine="480"/>
        <w:rPr>
          <w:rFonts w:ascii="標楷體" w:eastAsia="標楷體" w:hAnsi="標楷體" w:cs="Times New Roman"/>
          <w:color w:val="000000" w:themeColor="text1"/>
          <w:szCs w:val="24"/>
        </w:rPr>
      </w:pP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lastRenderedPageBreak/>
        <w:t>拾貳、附則：</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一、參與研習人員准予公（差）假登記；覈實核發研習時數</w:t>
      </w:r>
      <w:r w:rsidR="00552D14" w:rsidRPr="00903708">
        <w:rPr>
          <w:rFonts w:ascii="標楷體" w:eastAsia="標楷體" w:hAnsi="標楷體" w:cs="Times New Roman" w:hint="eastAsia"/>
          <w:color w:val="000000" w:themeColor="text1"/>
          <w:szCs w:val="24"/>
        </w:rPr>
        <w:t>4</w:t>
      </w:r>
      <w:r w:rsidRPr="00903708">
        <w:rPr>
          <w:rFonts w:ascii="標楷體" w:eastAsia="標楷體" w:hAnsi="標楷體" w:cs="Times New Roman" w:hint="eastAsia"/>
          <w:color w:val="000000" w:themeColor="text1"/>
          <w:szCs w:val="24"/>
        </w:rPr>
        <w:t>小時。</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二、本計畫陳 市府教育局轉陳教育部國民及學前教育署核准後實施。</w:t>
      </w:r>
    </w:p>
    <w:p w:rsidR="00247263" w:rsidRPr="00903708" w:rsidRDefault="00247263" w:rsidP="00247263">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拾參、研討內容：</w:t>
      </w:r>
    </w:p>
    <w:tbl>
      <w:tblPr>
        <w:tblStyle w:val="26"/>
        <w:tblW w:w="0" w:type="auto"/>
        <w:jc w:val="center"/>
        <w:tblLook w:val="04A0" w:firstRow="1" w:lastRow="0" w:firstColumn="1" w:lastColumn="0" w:noHBand="0" w:noVBand="1"/>
      </w:tblPr>
      <w:tblGrid>
        <w:gridCol w:w="747"/>
        <w:gridCol w:w="2934"/>
        <w:gridCol w:w="1276"/>
        <w:gridCol w:w="1559"/>
        <w:gridCol w:w="1388"/>
      </w:tblGrid>
      <w:tr w:rsidR="00903708" w:rsidRPr="00903708" w:rsidTr="00AA4722">
        <w:trPr>
          <w:trHeight w:val="903"/>
          <w:jc w:val="center"/>
        </w:trPr>
        <w:tc>
          <w:tcPr>
            <w:tcW w:w="747"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2934"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276"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559"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1388"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AA4722">
        <w:trPr>
          <w:trHeight w:val="903"/>
          <w:jc w:val="center"/>
        </w:trPr>
        <w:tc>
          <w:tcPr>
            <w:tcW w:w="747"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第一階段</w:t>
            </w:r>
          </w:p>
          <w:p w:rsidR="006806BC" w:rsidRPr="00903708" w:rsidRDefault="006806BC"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討論議題</w:t>
            </w:r>
          </w:p>
        </w:tc>
        <w:tc>
          <w:tcPr>
            <w:tcW w:w="2934" w:type="dxa"/>
            <w:vAlign w:val="center"/>
          </w:tcPr>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w:t>
            </w:r>
            <w:r w:rsidR="00AA7355" w:rsidRPr="00903708">
              <w:rPr>
                <w:rFonts w:ascii="標楷體" w:eastAsia="標楷體" w:hAnsi="標楷體" w:hint="eastAsia"/>
                <w:color w:val="000000" w:themeColor="text1"/>
                <w:szCs w:val="24"/>
                <w:u w:val="single"/>
              </w:rPr>
              <w:t>刻</w:t>
            </w:r>
            <w:r w:rsidRPr="00903708">
              <w:rPr>
                <w:rFonts w:ascii="標楷體" w:eastAsia="標楷體" w:hAnsi="標楷體" w:hint="eastAsia"/>
                <w:color w:val="000000" w:themeColor="text1"/>
                <w:szCs w:val="24"/>
                <w:u w:val="single"/>
              </w:rPr>
              <w:t>意及積極主動的方法以促進學校品格教育的實踐與發展</w:t>
            </w:r>
          </w:p>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品格教育</w:t>
            </w:r>
            <w:r w:rsidR="00552D14" w:rsidRPr="00903708">
              <w:rPr>
                <w:rFonts w:ascii="標楷體" w:eastAsia="標楷體" w:hAnsi="標楷體" w:hint="eastAsia"/>
                <w:color w:val="000000" w:themeColor="text1"/>
                <w:szCs w:val="24"/>
                <w:u w:val="single"/>
              </w:rPr>
              <w:t>行</w:t>
            </w:r>
            <w:r w:rsidRPr="00903708">
              <w:rPr>
                <w:rFonts w:ascii="標楷體" w:eastAsia="標楷體" w:hAnsi="標楷體" w:hint="eastAsia"/>
                <w:color w:val="000000" w:themeColor="text1"/>
                <w:szCs w:val="24"/>
                <w:u w:val="single"/>
              </w:rPr>
              <w:t>為實踐的系統規劃及推動</w:t>
            </w:r>
          </w:p>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p>
          <w:p w:rsidR="00694386" w:rsidRPr="00903708" w:rsidRDefault="00694386" w:rsidP="00694386">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學校實施品格教育的現況討論</w:t>
            </w:r>
          </w:p>
          <w:p w:rsidR="004A6640" w:rsidRPr="00903708" w:rsidRDefault="004A6640"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學校實施品格教育的現況困境與解決</w:t>
            </w:r>
          </w:p>
          <w:p w:rsidR="00247263" w:rsidRPr="00903708" w:rsidRDefault="00CF725F"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p>
        </w:tc>
        <w:tc>
          <w:tcPr>
            <w:tcW w:w="1276" w:type="dxa"/>
            <w:vAlign w:val="center"/>
          </w:tcPr>
          <w:p w:rsidR="00247263" w:rsidRPr="00903708" w:rsidRDefault="00247263" w:rsidP="009533A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1010～1100</w:t>
            </w:r>
          </w:p>
        </w:tc>
        <w:tc>
          <w:tcPr>
            <w:tcW w:w="1559" w:type="dxa"/>
            <w:vAlign w:val="center"/>
          </w:tcPr>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伍鴻麟校長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張明侃校長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247263"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羅淑美校長</w:t>
            </w:r>
          </w:p>
        </w:tc>
        <w:tc>
          <w:tcPr>
            <w:tcW w:w="1388" w:type="dxa"/>
            <w:vAlign w:val="center"/>
          </w:tcPr>
          <w:p w:rsidR="00247263" w:rsidRPr="00903708" w:rsidRDefault="00247263"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w:t>
            </w:r>
            <w:r w:rsidR="00C73CD9" w:rsidRPr="00903708">
              <w:rPr>
                <w:rFonts w:ascii="標楷體" w:eastAsia="標楷體" w:hAnsi="標楷體" w:hint="eastAsia"/>
                <w:color w:val="000000" w:themeColor="text1"/>
                <w:szCs w:val="24"/>
                <w:u w:val="single"/>
              </w:rPr>
              <w:t>時間及內容</w:t>
            </w:r>
            <w:r w:rsidRPr="00903708">
              <w:rPr>
                <w:rFonts w:ascii="標楷體" w:eastAsia="標楷體" w:hAnsi="標楷體" w:hint="eastAsia"/>
                <w:color w:val="000000" w:themeColor="text1"/>
                <w:szCs w:val="24"/>
                <w:u w:val="single"/>
              </w:rPr>
              <w:t>研討</w:t>
            </w:r>
          </w:p>
        </w:tc>
      </w:tr>
      <w:tr w:rsidR="00903708" w:rsidRPr="00903708" w:rsidTr="00AA4722">
        <w:trPr>
          <w:trHeight w:val="903"/>
          <w:jc w:val="center"/>
        </w:trPr>
        <w:tc>
          <w:tcPr>
            <w:tcW w:w="747"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第二階段</w:t>
            </w:r>
            <w:r w:rsidR="006806BC" w:rsidRPr="00903708">
              <w:rPr>
                <w:rFonts w:ascii="標楷體" w:eastAsia="標楷體" w:hAnsi="標楷體" w:hint="eastAsia"/>
                <w:color w:val="000000" w:themeColor="text1"/>
                <w:szCs w:val="24"/>
              </w:rPr>
              <w:t>討論議題</w:t>
            </w:r>
          </w:p>
        </w:tc>
        <w:tc>
          <w:tcPr>
            <w:tcW w:w="2934" w:type="dxa"/>
            <w:vAlign w:val="center"/>
          </w:tcPr>
          <w:p w:rsidR="00FA0E96" w:rsidRPr="00903708" w:rsidRDefault="00FA0E96"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採取廣泛刻意及積極主動的方法以促進學校品格教育的實踐與發展</w:t>
            </w:r>
          </w:p>
          <w:p w:rsidR="00FA0E96" w:rsidRPr="00903708" w:rsidRDefault="00FA0E96"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品格教育行為實踐的系統規劃及推動</w:t>
            </w:r>
          </w:p>
          <w:p w:rsidR="00FA0E96" w:rsidRPr="00903708" w:rsidRDefault="00FA0E96"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p>
          <w:p w:rsidR="00FA0E96" w:rsidRPr="00903708" w:rsidRDefault="00FA0E96"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學校實施品格教育的現況討論</w:t>
            </w:r>
          </w:p>
          <w:p w:rsidR="00FA0E96" w:rsidRPr="00903708" w:rsidRDefault="00FA0E96"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學校實施品格教育的現況困境與解決</w:t>
            </w:r>
          </w:p>
          <w:p w:rsidR="00247263" w:rsidRPr="00903708" w:rsidRDefault="00FA0E96"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p>
        </w:tc>
        <w:tc>
          <w:tcPr>
            <w:tcW w:w="1276" w:type="dxa"/>
            <w:vAlign w:val="center"/>
          </w:tcPr>
          <w:p w:rsidR="00247263" w:rsidRPr="00903708" w:rsidRDefault="00247263" w:rsidP="009533A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1110～1200</w:t>
            </w:r>
          </w:p>
        </w:tc>
        <w:tc>
          <w:tcPr>
            <w:tcW w:w="1559" w:type="dxa"/>
            <w:vAlign w:val="center"/>
          </w:tcPr>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伍鴻麟校長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張明侃校長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247263"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羅淑美校長</w:t>
            </w:r>
          </w:p>
        </w:tc>
        <w:tc>
          <w:tcPr>
            <w:tcW w:w="1388" w:type="dxa"/>
            <w:vAlign w:val="center"/>
          </w:tcPr>
          <w:p w:rsidR="00247263" w:rsidRPr="00903708" w:rsidRDefault="00247263"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w:t>
            </w:r>
            <w:r w:rsidR="00C73CD9" w:rsidRPr="00903708">
              <w:rPr>
                <w:rFonts w:ascii="標楷體" w:eastAsia="標楷體" w:hAnsi="標楷體" w:hint="eastAsia"/>
                <w:color w:val="000000" w:themeColor="text1"/>
                <w:szCs w:val="24"/>
                <w:u w:val="single"/>
              </w:rPr>
              <w:t>環境及成效</w:t>
            </w:r>
            <w:r w:rsidRPr="00903708">
              <w:rPr>
                <w:rFonts w:ascii="標楷體" w:eastAsia="標楷體" w:hAnsi="標楷體" w:hint="eastAsia"/>
                <w:color w:val="000000" w:themeColor="text1"/>
                <w:szCs w:val="24"/>
                <w:u w:val="single"/>
              </w:rPr>
              <w:t>研討</w:t>
            </w:r>
          </w:p>
        </w:tc>
      </w:tr>
      <w:tr w:rsidR="00AA4722" w:rsidRPr="00903708" w:rsidTr="00AA4722">
        <w:trPr>
          <w:trHeight w:val="903"/>
          <w:jc w:val="center"/>
        </w:trPr>
        <w:tc>
          <w:tcPr>
            <w:tcW w:w="747"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第三階段</w:t>
            </w:r>
            <w:r w:rsidR="006806BC" w:rsidRPr="00903708">
              <w:rPr>
                <w:rFonts w:ascii="標楷體" w:eastAsia="標楷體" w:hAnsi="標楷體" w:hint="eastAsia"/>
                <w:color w:val="000000" w:themeColor="text1"/>
                <w:szCs w:val="24"/>
              </w:rPr>
              <w:t>討論</w:t>
            </w:r>
            <w:r w:rsidR="006806BC" w:rsidRPr="00903708">
              <w:rPr>
                <w:rFonts w:ascii="標楷體" w:eastAsia="標楷體" w:hAnsi="標楷體" w:hint="eastAsia"/>
                <w:color w:val="000000" w:themeColor="text1"/>
                <w:szCs w:val="24"/>
              </w:rPr>
              <w:lastRenderedPageBreak/>
              <w:t>議題</w:t>
            </w:r>
          </w:p>
        </w:tc>
        <w:tc>
          <w:tcPr>
            <w:tcW w:w="2934" w:type="dxa"/>
            <w:vAlign w:val="center"/>
          </w:tcPr>
          <w:p w:rsidR="00FA0E96" w:rsidRPr="00903708" w:rsidRDefault="00FA0E96"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採取廣泛刻意及積極主動的方法以促進學校品格教育的實踐與發展</w:t>
            </w:r>
          </w:p>
          <w:p w:rsidR="00FA0E96" w:rsidRPr="00903708" w:rsidRDefault="00FA0E96"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品格教育行為實踐的系統規劃及推動</w:t>
            </w:r>
          </w:p>
          <w:p w:rsidR="00FA0E96" w:rsidRPr="00903708" w:rsidRDefault="00FA0E96"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p>
          <w:p w:rsidR="00FA0E96" w:rsidRPr="00903708" w:rsidRDefault="00FA0E96"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學校實施品格教育的現況討論</w:t>
            </w:r>
          </w:p>
          <w:p w:rsidR="00FA0E96" w:rsidRPr="00903708" w:rsidRDefault="00FA0E96"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學校實施品格教育的現況困境與解決</w:t>
            </w:r>
          </w:p>
          <w:p w:rsidR="002B2071" w:rsidRPr="00903708" w:rsidRDefault="00FA0E96"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p>
        </w:tc>
        <w:tc>
          <w:tcPr>
            <w:tcW w:w="1276" w:type="dxa"/>
            <w:vAlign w:val="center"/>
          </w:tcPr>
          <w:p w:rsidR="00247263" w:rsidRPr="00903708" w:rsidRDefault="00247263" w:rsidP="009533A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1300～1350</w:t>
            </w:r>
          </w:p>
        </w:tc>
        <w:tc>
          <w:tcPr>
            <w:tcW w:w="1559" w:type="dxa"/>
            <w:vAlign w:val="center"/>
          </w:tcPr>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伍鴻麟校長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張明侃校長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鄭惠欽校長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247263"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羅淑美校長</w:t>
            </w:r>
          </w:p>
        </w:tc>
        <w:tc>
          <w:tcPr>
            <w:tcW w:w="1388" w:type="dxa"/>
            <w:vAlign w:val="center"/>
          </w:tcPr>
          <w:p w:rsidR="00247263" w:rsidRPr="00903708" w:rsidRDefault="00247263"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六位講師分組進行</w:t>
            </w:r>
            <w:r w:rsidR="00C73CD9" w:rsidRPr="00903708">
              <w:rPr>
                <w:rFonts w:ascii="標楷體" w:eastAsia="標楷體" w:hAnsi="標楷體" w:hint="eastAsia"/>
                <w:color w:val="000000" w:themeColor="text1"/>
                <w:szCs w:val="24"/>
                <w:u w:val="single"/>
              </w:rPr>
              <w:t>課程與教學實做</w:t>
            </w:r>
          </w:p>
        </w:tc>
      </w:tr>
    </w:tbl>
    <w:p w:rsidR="00247263" w:rsidRPr="00903708" w:rsidRDefault="00247263" w:rsidP="00247263">
      <w:pPr>
        <w:spacing w:line="460" w:lineRule="exact"/>
        <w:rPr>
          <w:rFonts w:ascii="標楷體" w:eastAsia="標楷體" w:hAnsi="標楷體" w:cs="Times New Roman"/>
          <w:b/>
          <w:color w:val="000000" w:themeColor="text1"/>
          <w:sz w:val="28"/>
          <w:szCs w:val="28"/>
        </w:rPr>
      </w:pPr>
    </w:p>
    <w:p w:rsidR="00247263" w:rsidRPr="00903708" w:rsidRDefault="00247263" w:rsidP="00E62F3B">
      <w:pPr>
        <w:spacing w:line="460" w:lineRule="exact"/>
        <w:ind w:firstLineChars="177" w:firstLine="425"/>
        <w:rPr>
          <w:rFonts w:ascii="標楷體" w:eastAsia="標楷體" w:hAnsi="標楷體" w:cs="Times New Roman"/>
          <w:color w:val="000000" w:themeColor="text1"/>
          <w:szCs w:val="24"/>
        </w:rPr>
      </w:pPr>
    </w:p>
    <w:p w:rsidR="00E62F3B" w:rsidRPr="00903708" w:rsidRDefault="00E62F3B" w:rsidP="00E62F3B">
      <w:pPr>
        <w:widowControl/>
        <w:rPr>
          <w:rFonts w:ascii="標楷體" w:eastAsia="標楷體" w:hAnsi="標楷體" w:cs="Times New Roman"/>
          <w:color w:val="000000" w:themeColor="text1"/>
          <w:szCs w:val="24"/>
        </w:rPr>
      </w:pPr>
      <w:r w:rsidRPr="00903708">
        <w:rPr>
          <w:rFonts w:ascii="標楷體" w:eastAsia="標楷體" w:hAnsi="標楷體" w:cs="Times New Roman"/>
          <w:color w:val="000000" w:themeColor="text1"/>
          <w:szCs w:val="24"/>
        </w:rPr>
        <w:br w:type="page"/>
      </w:r>
    </w:p>
    <w:p w:rsidR="00E62F3B" w:rsidRPr="00903708" w:rsidRDefault="00E62F3B" w:rsidP="00E62F3B">
      <w:pPr>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lastRenderedPageBreak/>
        <w:t>附表一</w:t>
      </w:r>
    </w:p>
    <w:p w:rsidR="00E62F3B" w:rsidRPr="00903708" w:rsidRDefault="00E62F3B" w:rsidP="00E62F3B">
      <w:pPr>
        <w:jc w:val="center"/>
        <w:rPr>
          <w:rFonts w:ascii="標楷體" w:eastAsia="標楷體" w:hAnsi="標楷體" w:cs="Times New Roman"/>
          <w:color w:val="000000" w:themeColor="text1"/>
          <w:sz w:val="28"/>
          <w:szCs w:val="28"/>
        </w:rPr>
      </w:pPr>
      <w:r w:rsidRPr="00903708">
        <w:rPr>
          <w:rFonts w:ascii="標楷體" w:eastAsia="標楷體" w:hAnsi="標楷體" w:cs="Times New Roman" w:hint="eastAsia"/>
          <w:color w:val="000000" w:themeColor="text1"/>
          <w:sz w:val="28"/>
          <w:szCs w:val="28"/>
        </w:rPr>
        <w:t>桃園市 106 年度</w:t>
      </w:r>
      <w:r w:rsidRPr="00903708">
        <w:rPr>
          <w:rFonts w:ascii="標楷體" w:eastAsia="標楷體" w:hAnsi="標楷體" w:cs="Times New Roman" w:hint="eastAsia"/>
          <w:bCs/>
          <w:color w:val="000000" w:themeColor="text1"/>
          <w:sz w:val="28"/>
          <w:szCs w:val="28"/>
        </w:rPr>
        <w:t>推動品格教育</w:t>
      </w:r>
      <w:r w:rsidRPr="00903708">
        <w:rPr>
          <w:rFonts w:ascii="標楷體" w:eastAsia="標楷體" w:hAnsi="標楷體" w:cs="Times New Roman" w:hint="eastAsia"/>
          <w:color w:val="000000" w:themeColor="text1"/>
          <w:sz w:val="28"/>
          <w:szCs w:val="28"/>
        </w:rPr>
        <w:t>研討會程序表</w:t>
      </w:r>
    </w:p>
    <w:tbl>
      <w:tblPr>
        <w:tblStyle w:val="26"/>
        <w:tblW w:w="0" w:type="auto"/>
        <w:jc w:val="center"/>
        <w:tblLook w:val="04A0" w:firstRow="1" w:lastRow="0" w:firstColumn="1" w:lastColumn="0" w:noHBand="0" w:noVBand="1"/>
      </w:tblPr>
      <w:tblGrid>
        <w:gridCol w:w="747"/>
        <w:gridCol w:w="2334"/>
        <w:gridCol w:w="1513"/>
        <w:gridCol w:w="1479"/>
        <w:gridCol w:w="1831"/>
      </w:tblGrid>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479"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報到</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0930～1000</w:t>
            </w:r>
          </w:p>
        </w:tc>
        <w:tc>
          <w:tcPr>
            <w:tcW w:w="1479"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平興國小</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2</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開幕式活動說明及分組</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1000～1010</w:t>
            </w:r>
          </w:p>
        </w:tc>
        <w:tc>
          <w:tcPr>
            <w:tcW w:w="1479"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 xml:space="preserve">教育局 </w:t>
            </w:r>
            <w:r w:rsidRPr="00903708">
              <w:rPr>
                <w:rFonts w:ascii="標楷體" w:eastAsia="標楷體" w:hAnsi="標楷體" w:hint="eastAsia"/>
                <w:color w:val="000000" w:themeColor="text1"/>
                <w:szCs w:val="24"/>
              </w:rPr>
              <w:br/>
              <w:t>高安邦局長</w:t>
            </w:r>
          </w:p>
        </w:tc>
        <w:tc>
          <w:tcPr>
            <w:tcW w:w="1831" w:type="dxa"/>
            <w:vAlign w:val="center"/>
          </w:tcPr>
          <w:p w:rsidR="00E62F3B" w:rsidRPr="00903708" w:rsidRDefault="005B74ED"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視聽教室</w:t>
            </w: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3</w:t>
            </w:r>
          </w:p>
        </w:tc>
        <w:tc>
          <w:tcPr>
            <w:tcW w:w="2334" w:type="dxa"/>
            <w:vAlign w:val="center"/>
          </w:tcPr>
          <w:p w:rsidR="00E62F3B" w:rsidRPr="00903708" w:rsidRDefault="00E62F3B"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第一階段研討</w:t>
            </w:r>
          </w:p>
          <w:p w:rsidR="00E62F3B" w:rsidRPr="00903708" w:rsidRDefault="00E62F3B" w:rsidP="00E62F3B">
            <w:pPr>
              <w:jc w:val="center"/>
              <w:rPr>
                <w:rFonts w:ascii="標楷體" w:eastAsia="標楷體" w:hAnsi="標楷體"/>
                <w:color w:val="000000" w:themeColor="text1"/>
                <w:szCs w:val="24"/>
                <w:u w:val="single"/>
              </w:rPr>
            </w:pPr>
          </w:p>
        </w:tc>
        <w:tc>
          <w:tcPr>
            <w:tcW w:w="1513" w:type="dxa"/>
            <w:vAlign w:val="center"/>
          </w:tcPr>
          <w:p w:rsidR="00E62F3B" w:rsidRPr="00903708" w:rsidRDefault="00E62F3B"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1010～1100</w:t>
            </w:r>
          </w:p>
        </w:tc>
        <w:tc>
          <w:tcPr>
            <w:tcW w:w="1479" w:type="dxa"/>
            <w:vAlign w:val="center"/>
          </w:tcPr>
          <w:p w:rsidR="00E62F3B" w:rsidRPr="00903708" w:rsidRDefault="005B74ED"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伍鴻麟</w:t>
            </w:r>
            <w:r w:rsidR="00E62F3B" w:rsidRPr="00903708">
              <w:rPr>
                <w:rFonts w:ascii="標楷體" w:eastAsia="標楷體" w:hAnsi="標楷體" w:hint="eastAsia"/>
                <w:color w:val="000000" w:themeColor="text1"/>
                <w:szCs w:val="24"/>
                <w:u w:val="single"/>
              </w:rPr>
              <w:t>校長</w:t>
            </w:r>
          </w:p>
          <w:p w:rsidR="00E62F3B" w:rsidRPr="00903708" w:rsidRDefault="00E62F3B"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E62F3B" w:rsidRPr="00903708" w:rsidRDefault="00E62F3B"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張明侃校長</w:t>
            </w:r>
          </w:p>
          <w:p w:rsidR="00E62F3B" w:rsidRPr="00903708" w:rsidRDefault="00E62F3B"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E62F3B" w:rsidRPr="00903708" w:rsidRDefault="005B74ED"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w:t>
            </w:r>
            <w:r w:rsidR="00E62F3B" w:rsidRPr="00903708">
              <w:rPr>
                <w:rFonts w:ascii="標楷體" w:eastAsia="標楷體" w:hAnsi="標楷體" w:hint="eastAsia"/>
                <w:color w:val="000000" w:themeColor="text1"/>
                <w:szCs w:val="24"/>
                <w:u w:val="single"/>
              </w:rPr>
              <w:t>校長</w:t>
            </w:r>
          </w:p>
          <w:p w:rsidR="00E62F3B" w:rsidRPr="00903708" w:rsidRDefault="005B74ED"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羅淑美</w:t>
            </w:r>
            <w:r w:rsidR="00E62F3B" w:rsidRPr="00903708">
              <w:rPr>
                <w:rFonts w:ascii="標楷體" w:eastAsia="標楷體" w:hAnsi="標楷體" w:hint="eastAsia"/>
                <w:color w:val="000000" w:themeColor="text1"/>
                <w:szCs w:val="24"/>
                <w:u w:val="single"/>
              </w:rPr>
              <w:t>校長</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六位講師分組進行主題研討</w:t>
            </w:r>
          </w:p>
          <w:p w:rsidR="005B74ED" w:rsidRPr="00903708" w:rsidRDefault="005B74ED"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分組教室</w:t>
            </w: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4</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休息、 換組</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1100～1110</w:t>
            </w:r>
          </w:p>
        </w:tc>
        <w:tc>
          <w:tcPr>
            <w:tcW w:w="1479"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平興國小</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5</w:t>
            </w:r>
          </w:p>
        </w:tc>
        <w:tc>
          <w:tcPr>
            <w:tcW w:w="2334" w:type="dxa"/>
            <w:vAlign w:val="center"/>
          </w:tcPr>
          <w:p w:rsidR="00E62F3B" w:rsidRPr="00903708" w:rsidRDefault="00E62F3B"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第二階段研討</w:t>
            </w:r>
          </w:p>
          <w:p w:rsidR="00E62F3B" w:rsidRPr="00903708" w:rsidRDefault="00E62F3B" w:rsidP="00E62F3B">
            <w:pPr>
              <w:jc w:val="center"/>
              <w:rPr>
                <w:rFonts w:ascii="標楷體" w:eastAsia="標楷體" w:hAnsi="標楷體"/>
                <w:color w:val="000000" w:themeColor="text1"/>
                <w:szCs w:val="24"/>
                <w:u w:val="single"/>
              </w:rPr>
            </w:pPr>
          </w:p>
        </w:tc>
        <w:tc>
          <w:tcPr>
            <w:tcW w:w="1513" w:type="dxa"/>
            <w:vAlign w:val="center"/>
          </w:tcPr>
          <w:p w:rsidR="00E62F3B" w:rsidRPr="00903708" w:rsidRDefault="00E62F3B"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1110～1200</w:t>
            </w:r>
          </w:p>
        </w:tc>
        <w:tc>
          <w:tcPr>
            <w:tcW w:w="1479" w:type="dxa"/>
            <w:vAlign w:val="center"/>
          </w:tcPr>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伍鴻麟校長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張明侃校長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E62F3B"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羅淑美校長</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六位講師分組進行主題研討</w:t>
            </w:r>
          </w:p>
          <w:p w:rsidR="005B74ED" w:rsidRPr="00903708" w:rsidRDefault="005B74ED"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分組教室</w:t>
            </w: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6</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午餐</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1200～1300</w:t>
            </w:r>
          </w:p>
        </w:tc>
        <w:tc>
          <w:tcPr>
            <w:tcW w:w="1479"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平興國小</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7</w:t>
            </w:r>
          </w:p>
        </w:tc>
        <w:tc>
          <w:tcPr>
            <w:tcW w:w="2334" w:type="dxa"/>
            <w:vAlign w:val="center"/>
          </w:tcPr>
          <w:p w:rsidR="00E62F3B" w:rsidRPr="00903708" w:rsidRDefault="00E62F3B"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第三階段研討</w:t>
            </w:r>
          </w:p>
          <w:p w:rsidR="00E62F3B" w:rsidRPr="00903708" w:rsidRDefault="00E62F3B" w:rsidP="0000677B">
            <w:pPr>
              <w:jc w:val="center"/>
              <w:rPr>
                <w:rFonts w:ascii="標楷體" w:eastAsia="標楷體" w:hAnsi="標楷體"/>
                <w:color w:val="000000" w:themeColor="text1"/>
                <w:szCs w:val="24"/>
                <w:u w:val="single"/>
              </w:rPr>
            </w:pPr>
          </w:p>
        </w:tc>
        <w:tc>
          <w:tcPr>
            <w:tcW w:w="1513" w:type="dxa"/>
            <w:vAlign w:val="center"/>
          </w:tcPr>
          <w:p w:rsidR="00E62F3B" w:rsidRPr="00903708" w:rsidRDefault="00E62F3B"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1300～1350</w:t>
            </w:r>
          </w:p>
        </w:tc>
        <w:tc>
          <w:tcPr>
            <w:tcW w:w="1479" w:type="dxa"/>
            <w:vAlign w:val="center"/>
          </w:tcPr>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伍鴻麟校長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張明侃校長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E62F3B"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羅淑美校長</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六位講師分組進行主題研討</w:t>
            </w:r>
          </w:p>
          <w:p w:rsidR="005B74ED" w:rsidRPr="00903708" w:rsidRDefault="005B74ED"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分組教室</w:t>
            </w:r>
          </w:p>
        </w:tc>
      </w:tr>
      <w:tr w:rsidR="00E62F3B"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8</w:t>
            </w:r>
          </w:p>
        </w:tc>
        <w:tc>
          <w:tcPr>
            <w:tcW w:w="2334" w:type="dxa"/>
            <w:vAlign w:val="center"/>
          </w:tcPr>
          <w:p w:rsidR="008F1CF1" w:rsidRPr="00903708" w:rsidRDefault="00A3777F"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學校品格教育實務</w:t>
            </w:r>
          </w:p>
          <w:p w:rsidR="00E62F3B" w:rsidRPr="00903708" w:rsidRDefault="005B74ED"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探討</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1350～</w:t>
            </w:r>
            <w:r w:rsidR="005B74ED" w:rsidRPr="00903708">
              <w:rPr>
                <w:rFonts w:ascii="標楷體" w:eastAsia="標楷體" w:hAnsi="標楷體" w:hint="eastAsia"/>
                <w:color w:val="000000" w:themeColor="text1"/>
                <w:szCs w:val="24"/>
              </w:rPr>
              <w:t>144</w:t>
            </w:r>
            <w:r w:rsidRPr="00903708">
              <w:rPr>
                <w:rFonts w:ascii="標楷體" w:eastAsia="標楷體" w:hAnsi="標楷體" w:hint="eastAsia"/>
                <w:color w:val="000000" w:themeColor="text1"/>
                <w:szCs w:val="24"/>
              </w:rPr>
              <w:t>0</w:t>
            </w:r>
          </w:p>
        </w:tc>
        <w:tc>
          <w:tcPr>
            <w:tcW w:w="1479" w:type="dxa"/>
            <w:vAlign w:val="center"/>
          </w:tcPr>
          <w:p w:rsidR="00E62F3B" w:rsidRPr="00903708" w:rsidRDefault="005B74ED"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曾文政校長</w:t>
            </w:r>
          </w:p>
        </w:tc>
        <w:tc>
          <w:tcPr>
            <w:tcW w:w="1831" w:type="dxa"/>
            <w:vAlign w:val="center"/>
          </w:tcPr>
          <w:p w:rsidR="00E62F3B" w:rsidRPr="00903708" w:rsidRDefault="005B74ED"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視聽教室</w:t>
            </w:r>
          </w:p>
        </w:tc>
      </w:tr>
    </w:tbl>
    <w:p w:rsidR="00E62F3B" w:rsidRPr="00903708" w:rsidRDefault="00E62F3B" w:rsidP="00E62F3B">
      <w:pPr>
        <w:widowControl/>
        <w:rPr>
          <w:rFonts w:ascii="標楷體" w:eastAsia="標楷體" w:hAnsi="標楷體" w:cs="Times New Roman"/>
          <w:color w:val="000000" w:themeColor="text1"/>
          <w:szCs w:val="24"/>
        </w:rPr>
      </w:pPr>
    </w:p>
    <w:p w:rsidR="00E62F3B" w:rsidRPr="00903708" w:rsidRDefault="00E62F3B" w:rsidP="00E62F3B">
      <w:pPr>
        <w:widowControl/>
        <w:rPr>
          <w:rFonts w:ascii="標楷體" w:eastAsia="標楷體" w:hAnsi="標楷體" w:cs="Times New Roman"/>
          <w:color w:val="000000" w:themeColor="text1"/>
          <w:szCs w:val="24"/>
        </w:rPr>
      </w:pPr>
    </w:p>
    <w:sectPr w:rsidR="00E62F3B" w:rsidRPr="00903708" w:rsidSect="000847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A2" w:rsidRDefault="002868A2" w:rsidP="002F4B2A">
      <w:r>
        <w:separator/>
      </w:r>
    </w:p>
  </w:endnote>
  <w:endnote w:type="continuationSeparator" w:id="0">
    <w:p w:rsidR="002868A2" w:rsidRDefault="002868A2" w:rsidP="002F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A2" w:rsidRDefault="002868A2" w:rsidP="002F4B2A">
      <w:r>
        <w:separator/>
      </w:r>
    </w:p>
  </w:footnote>
  <w:footnote w:type="continuationSeparator" w:id="0">
    <w:p w:rsidR="002868A2" w:rsidRDefault="002868A2" w:rsidP="002F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D70"/>
    <w:multiLevelType w:val="hybridMultilevel"/>
    <w:tmpl w:val="1B9802FE"/>
    <w:lvl w:ilvl="0" w:tplc="915CF83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62665"/>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516E3"/>
    <w:multiLevelType w:val="hybridMultilevel"/>
    <w:tmpl w:val="82FEDF04"/>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328C"/>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83C2D"/>
    <w:multiLevelType w:val="hybridMultilevel"/>
    <w:tmpl w:val="607A93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4D1ABA"/>
    <w:multiLevelType w:val="hybridMultilevel"/>
    <w:tmpl w:val="DB2E0628"/>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0F5A15"/>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7C2BB2"/>
    <w:multiLevelType w:val="hybridMultilevel"/>
    <w:tmpl w:val="4DEA7E46"/>
    <w:lvl w:ilvl="0" w:tplc="BE22A346">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FA04B3"/>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FC1557"/>
    <w:multiLevelType w:val="hybridMultilevel"/>
    <w:tmpl w:val="59FA31B6"/>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0"/>
  </w:num>
  <w:num w:numId="4">
    <w:abstractNumId w:val="6"/>
  </w:num>
  <w:num w:numId="5">
    <w:abstractNumId w:val="2"/>
  </w:num>
  <w:num w:numId="6">
    <w:abstractNumId w:val="5"/>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3B"/>
    <w:rsid w:val="0000677B"/>
    <w:rsid w:val="00084777"/>
    <w:rsid w:val="00202E5D"/>
    <w:rsid w:val="00247263"/>
    <w:rsid w:val="00266015"/>
    <w:rsid w:val="00267FB3"/>
    <w:rsid w:val="002757C3"/>
    <w:rsid w:val="002868A2"/>
    <w:rsid w:val="002B2071"/>
    <w:rsid w:val="002F4B2A"/>
    <w:rsid w:val="003301CD"/>
    <w:rsid w:val="00335A59"/>
    <w:rsid w:val="00360B8E"/>
    <w:rsid w:val="00440B9E"/>
    <w:rsid w:val="00453431"/>
    <w:rsid w:val="004A6640"/>
    <w:rsid w:val="004F31BA"/>
    <w:rsid w:val="00552D14"/>
    <w:rsid w:val="005674D7"/>
    <w:rsid w:val="00576FF0"/>
    <w:rsid w:val="005B0973"/>
    <w:rsid w:val="005B74ED"/>
    <w:rsid w:val="005B7A0D"/>
    <w:rsid w:val="00640351"/>
    <w:rsid w:val="006502FB"/>
    <w:rsid w:val="006806BC"/>
    <w:rsid w:val="0068578A"/>
    <w:rsid w:val="00694386"/>
    <w:rsid w:val="006B3CF3"/>
    <w:rsid w:val="006D7CC7"/>
    <w:rsid w:val="0079625B"/>
    <w:rsid w:val="007B0C6D"/>
    <w:rsid w:val="007E4F49"/>
    <w:rsid w:val="00832673"/>
    <w:rsid w:val="008418FA"/>
    <w:rsid w:val="00852095"/>
    <w:rsid w:val="008814BF"/>
    <w:rsid w:val="008A7A7D"/>
    <w:rsid w:val="008F1CF1"/>
    <w:rsid w:val="00900F4F"/>
    <w:rsid w:val="00903708"/>
    <w:rsid w:val="00940C0C"/>
    <w:rsid w:val="00963DB1"/>
    <w:rsid w:val="009703DE"/>
    <w:rsid w:val="009757C4"/>
    <w:rsid w:val="00A05A63"/>
    <w:rsid w:val="00A3777F"/>
    <w:rsid w:val="00A645FA"/>
    <w:rsid w:val="00A70C32"/>
    <w:rsid w:val="00A904A7"/>
    <w:rsid w:val="00AA4722"/>
    <w:rsid w:val="00AA7355"/>
    <w:rsid w:val="00B75AB4"/>
    <w:rsid w:val="00BD4E30"/>
    <w:rsid w:val="00C13C8C"/>
    <w:rsid w:val="00C44F8D"/>
    <w:rsid w:val="00C52540"/>
    <w:rsid w:val="00C73CD9"/>
    <w:rsid w:val="00C91168"/>
    <w:rsid w:val="00C97C72"/>
    <w:rsid w:val="00CC037B"/>
    <w:rsid w:val="00CC3214"/>
    <w:rsid w:val="00CE094C"/>
    <w:rsid w:val="00CF725F"/>
    <w:rsid w:val="00D164B3"/>
    <w:rsid w:val="00D30E73"/>
    <w:rsid w:val="00D86018"/>
    <w:rsid w:val="00DD004C"/>
    <w:rsid w:val="00DF759C"/>
    <w:rsid w:val="00E1188A"/>
    <w:rsid w:val="00E51816"/>
    <w:rsid w:val="00E62F3B"/>
    <w:rsid w:val="00F54554"/>
    <w:rsid w:val="00F73ED9"/>
    <w:rsid w:val="00FA0E96"/>
    <w:rsid w:val="00FB74C1"/>
    <w:rsid w:val="00FC68EF"/>
    <w:rsid w:val="00FD5E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527491-212B-4894-8149-4615AA92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7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6">
    <w:name w:val="表格格線26"/>
    <w:basedOn w:val="a1"/>
    <w:next w:val="a3"/>
    <w:uiPriority w:val="39"/>
    <w:rsid w:val="00E62F3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6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2F3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62F3B"/>
    <w:rPr>
      <w:rFonts w:asciiTheme="majorHAnsi" w:eastAsiaTheme="majorEastAsia" w:hAnsiTheme="majorHAnsi" w:cstheme="majorBidi"/>
      <w:sz w:val="18"/>
      <w:szCs w:val="18"/>
    </w:rPr>
  </w:style>
  <w:style w:type="paragraph" w:styleId="a6">
    <w:name w:val="header"/>
    <w:basedOn w:val="a"/>
    <w:link w:val="a7"/>
    <w:uiPriority w:val="99"/>
    <w:unhideWhenUsed/>
    <w:rsid w:val="002F4B2A"/>
    <w:pPr>
      <w:tabs>
        <w:tab w:val="center" w:pos="4153"/>
        <w:tab w:val="right" w:pos="8306"/>
      </w:tabs>
      <w:snapToGrid w:val="0"/>
    </w:pPr>
    <w:rPr>
      <w:sz w:val="20"/>
      <w:szCs w:val="20"/>
    </w:rPr>
  </w:style>
  <w:style w:type="character" w:customStyle="1" w:styleId="a7">
    <w:name w:val="頁首 字元"/>
    <w:basedOn w:val="a0"/>
    <w:link w:val="a6"/>
    <w:uiPriority w:val="99"/>
    <w:rsid w:val="002F4B2A"/>
    <w:rPr>
      <w:sz w:val="20"/>
      <w:szCs w:val="20"/>
    </w:rPr>
  </w:style>
  <w:style w:type="paragraph" w:styleId="a8">
    <w:name w:val="footer"/>
    <w:basedOn w:val="a"/>
    <w:link w:val="a9"/>
    <w:uiPriority w:val="99"/>
    <w:unhideWhenUsed/>
    <w:rsid w:val="002F4B2A"/>
    <w:pPr>
      <w:tabs>
        <w:tab w:val="center" w:pos="4153"/>
        <w:tab w:val="right" w:pos="8306"/>
      </w:tabs>
      <w:snapToGrid w:val="0"/>
    </w:pPr>
    <w:rPr>
      <w:sz w:val="20"/>
      <w:szCs w:val="20"/>
    </w:rPr>
  </w:style>
  <w:style w:type="character" w:customStyle="1" w:styleId="a9">
    <w:name w:val="頁尾 字元"/>
    <w:basedOn w:val="a0"/>
    <w:link w:val="a8"/>
    <w:uiPriority w:val="99"/>
    <w:rsid w:val="002F4B2A"/>
    <w:rPr>
      <w:sz w:val="20"/>
      <w:szCs w:val="20"/>
    </w:rPr>
  </w:style>
  <w:style w:type="paragraph" w:styleId="aa">
    <w:name w:val="List Paragraph"/>
    <w:basedOn w:val="a"/>
    <w:uiPriority w:val="34"/>
    <w:qFormat/>
    <w:rsid w:val="002472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D3FBB-A8A9-4EB2-B540-B594BFB3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黃素敷</dc:creator>
  <cp:lastModifiedBy>USER</cp:lastModifiedBy>
  <cp:revision>2</cp:revision>
  <cp:lastPrinted>2017-04-25T01:44:00Z</cp:lastPrinted>
  <dcterms:created xsi:type="dcterms:W3CDTF">2017-04-27T09:53:00Z</dcterms:created>
  <dcterms:modified xsi:type="dcterms:W3CDTF">2017-04-27T09:53:00Z</dcterms:modified>
</cp:coreProperties>
</file>