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54" w:rsidRDefault="000859A3">
      <w:pPr>
        <w:pStyle w:val="Standard"/>
        <w:jc w:val="center"/>
        <w:rPr>
          <w:rFonts w:ascii="Times New Roman" w:eastAsia="標楷體" w:hAnsi="Times New Roman"/>
          <w:sz w:val="32"/>
          <w:szCs w:val="32"/>
        </w:rPr>
      </w:pPr>
      <w:r>
        <w:rPr>
          <w:rFonts w:ascii="Times New Roman" w:eastAsia="標楷體"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1"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附件1</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形狀1" o:spid="_x0000_s1026" type="#_x0000_t202" style="position:absolute;left:0;text-align:left;margin-left:-50.75pt;margin-top:-25.95pt;width:48.8pt;height:24.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1</w:t>
                      </w:r>
                    </w:p>
                  </w:txbxContent>
                </v:textbox>
              </v:shape>
            </w:pict>
          </mc:Fallback>
        </mc:AlternateContent>
      </w:r>
      <w:r>
        <w:rPr>
          <w:rFonts w:ascii="Times New Roman" w:eastAsia="標楷體" w:hAnsi="Times New Roman"/>
          <w:sz w:val="32"/>
          <w:szCs w:val="32"/>
        </w:rPr>
        <w:t>臺北市數位學習教育中心</w:t>
      </w:r>
    </w:p>
    <w:p w:rsidR="002F3F54" w:rsidRDefault="000859A3">
      <w:pPr>
        <w:pStyle w:val="Standard"/>
        <w:jc w:val="center"/>
      </w:pPr>
      <w:r>
        <w:rPr>
          <w:rFonts w:ascii="Times New Roman" w:eastAsia="標楷體" w:hAnsi="Times New Roman"/>
          <w:sz w:val="32"/>
          <w:szCs w:val="32"/>
        </w:rPr>
        <w:t>105</w:t>
      </w:r>
      <w:r>
        <w:rPr>
          <w:rFonts w:ascii="Times New Roman" w:eastAsia="標楷體" w:hAnsi="Times New Roman"/>
          <w:sz w:val="32"/>
          <w:szCs w:val="32"/>
        </w:rPr>
        <w:t>年線上課輔教師</w:t>
      </w:r>
      <w:r>
        <w:rPr>
          <w:rFonts w:ascii="Times New Roman" w:eastAsia="標楷體" w:hAnsi="Times New Roman"/>
          <w:sz w:val="32"/>
          <w:szCs w:val="32"/>
          <w:lang w:eastAsia="zh-HK"/>
        </w:rPr>
        <w:t>召</w:t>
      </w:r>
      <w:r>
        <w:rPr>
          <w:rFonts w:ascii="Times New Roman" w:eastAsia="標楷體" w:hAnsi="Times New Roman"/>
          <w:sz w:val="32"/>
          <w:szCs w:val="32"/>
        </w:rPr>
        <w:t>募</w:t>
      </w:r>
      <w:r>
        <w:rPr>
          <w:rFonts w:ascii="Times New Roman" w:eastAsia="標楷體" w:hAnsi="Times New Roman"/>
          <w:sz w:val="32"/>
          <w:szCs w:val="32"/>
          <w:lang w:eastAsia="zh-HK"/>
        </w:rPr>
        <w:t>計畫</w:t>
      </w:r>
    </w:p>
    <w:p w:rsidR="002F3F54" w:rsidRDefault="000859A3">
      <w:pPr>
        <w:pStyle w:val="a6"/>
        <w:numPr>
          <w:ilvl w:val="0"/>
          <w:numId w:val="17"/>
        </w:numPr>
        <w:spacing w:before="156"/>
      </w:pPr>
      <w:r>
        <w:t>依據</w:t>
      </w:r>
    </w:p>
    <w:p w:rsidR="002F3F54" w:rsidRDefault="000859A3">
      <w:pPr>
        <w:pStyle w:val="a6"/>
        <w:numPr>
          <w:ilvl w:val="1"/>
          <w:numId w:val="9"/>
        </w:numPr>
        <w:spacing w:before="156"/>
      </w:pPr>
      <w:r>
        <w:t>教育部「</w:t>
      </w:r>
      <w:r>
        <w:t>105</w:t>
      </w:r>
      <w:r>
        <w:t>年教育雲服務策略聯盟計畫</w:t>
      </w:r>
      <w:r>
        <w:t>—</w:t>
      </w:r>
      <w:r>
        <w:t>輔課船長計畫」。</w:t>
      </w:r>
    </w:p>
    <w:p w:rsidR="002F3F54" w:rsidRDefault="000859A3">
      <w:pPr>
        <w:pStyle w:val="a6"/>
        <w:numPr>
          <w:ilvl w:val="1"/>
          <w:numId w:val="9"/>
        </w:numPr>
        <w:spacing w:before="156"/>
      </w:pPr>
      <w:r>
        <w:t>臺北市政府教育局數位學習教育中心「</w:t>
      </w:r>
      <w:r>
        <w:t>105</w:t>
      </w:r>
      <w:r>
        <w:t>年臺北市酷課雲應用</w:t>
      </w:r>
      <w:r>
        <w:t>—</w:t>
      </w:r>
      <w:r>
        <w:t>「輔課船長」線上課輔計畫」。</w:t>
      </w:r>
    </w:p>
    <w:p w:rsidR="002F3F54" w:rsidRDefault="000859A3">
      <w:pPr>
        <w:pStyle w:val="a6"/>
        <w:numPr>
          <w:ilvl w:val="0"/>
          <w:numId w:val="9"/>
        </w:numPr>
        <w:spacing w:before="156"/>
        <w:ind w:left="480" w:hanging="480"/>
      </w:pPr>
      <w:r>
        <w:t>目的</w:t>
      </w:r>
    </w:p>
    <w:p w:rsidR="002F3F54" w:rsidRDefault="000859A3">
      <w:pPr>
        <w:pStyle w:val="a6"/>
        <w:numPr>
          <w:ilvl w:val="1"/>
          <w:numId w:val="9"/>
        </w:numPr>
        <w:spacing w:before="156"/>
        <w:ind w:left="960" w:hanging="480"/>
      </w:pPr>
      <w:r>
        <w:t>應用學習科技與網路應用打造無時差零距離的數位學習教育服務。</w:t>
      </w:r>
    </w:p>
    <w:p w:rsidR="002F3F54" w:rsidRDefault="000859A3">
      <w:pPr>
        <w:pStyle w:val="a6"/>
        <w:numPr>
          <w:ilvl w:val="1"/>
          <w:numId w:val="9"/>
        </w:numPr>
        <w:spacing w:before="156"/>
        <w:ind w:left="960" w:hanging="480"/>
      </w:pPr>
      <w:r>
        <w:t>應用「翻轉教室」創新教學，以學生為中心，營造「適性」、「多元」及「自主」的學習空間。</w:t>
      </w:r>
    </w:p>
    <w:p w:rsidR="002F3F54" w:rsidRDefault="000859A3">
      <w:pPr>
        <w:pStyle w:val="a6"/>
        <w:numPr>
          <w:ilvl w:val="0"/>
          <w:numId w:val="9"/>
        </w:numPr>
        <w:spacing w:before="156"/>
        <w:ind w:left="480" w:hanging="480"/>
      </w:pPr>
      <w:r>
        <w:t>辦理單位</w:t>
      </w:r>
    </w:p>
    <w:p w:rsidR="002F3F54" w:rsidRDefault="000859A3">
      <w:pPr>
        <w:pStyle w:val="a6"/>
        <w:numPr>
          <w:ilvl w:val="1"/>
          <w:numId w:val="9"/>
        </w:numPr>
        <w:spacing w:before="156"/>
        <w:ind w:left="960" w:hanging="480"/>
      </w:pPr>
      <w:r>
        <w:t>指導單位：教育部</w:t>
      </w:r>
    </w:p>
    <w:p w:rsidR="002F3F54" w:rsidRDefault="000859A3">
      <w:pPr>
        <w:pStyle w:val="a6"/>
        <w:numPr>
          <w:ilvl w:val="1"/>
          <w:numId w:val="9"/>
        </w:numPr>
        <w:spacing w:before="156"/>
        <w:ind w:left="960" w:hanging="480"/>
      </w:pPr>
      <w:r>
        <w:t>主辦單位：臺北市政府教育局（以下簡稱本局）。</w:t>
      </w:r>
    </w:p>
    <w:p w:rsidR="002F3F54" w:rsidRDefault="000859A3">
      <w:pPr>
        <w:pStyle w:val="a6"/>
        <w:numPr>
          <w:ilvl w:val="1"/>
          <w:numId w:val="9"/>
        </w:numPr>
        <w:spacing w:before="156"/>
        <w:ind w:left="960" w:hanging="480"/>
      </w:pPr>
      <w:r>
        <w:t>承辦單位：臺北市數位學習教育中心</w:t>
      </w:r>
      <w:r>
        <w:t>(</w:t>
      </w:r>
      <w:r>
        <w:t>以下簡稱數位中心</w:t>
      </w:r>
      <w:r>
        <w:t>)</w:t>
      </w:r>
      <w:r>
        <w:t>。</w:t>
      </w:r>
    </w:p>
    <w:p w:rsidR="002F3F54" w:rsidRDefault="000859A3">
      <w:pPr>
        <w:pStyle w:val="a6"/>
        <w:numPr>
          <w:ilvl w:val="1"/>
          <w:numId w:val="9"/>
        </w:numPr>
        <w:spacing w:before="156"/>
        <w:ind w:left="960" w:hanging="480"/>
      </w:pPr>
      <w:r>
        <w:t>協辦單位：臺北市立中崙高級中學。</w:t>
      </w:r>
    </w:p>
    <w:p w:rsidR="002F3F54" w:rsidRDefault="000859A3">
      <w:pPr>
        <w:pStyle w:val="a6"/>
        <w:numPr>
          <w:ilvl w:val="0"/>
          <w:numId w:val="9"/>
        </w:numPr>
        <w:spacing w:before="156"/>
        <w:ind w:left="480" w:hanging="480"/>
      </w:pPr>
      <w:r>
        <w:t>線上課輔教師（以下簡稱輔課師）服務對象</w:t>
      </w:r>
    </w:p>
    <w:p w:rsidR="002F3F54" w:rsidRDefault="000859A3">
      <w:pPr>
        <w:pStyle w:val="a6"/>
        <w:numPr>
          <w:ilvl w:val="1"/>
          <w:numId w:val="9"/>
        </w:numPr>
        <w:spacing w:before="156"/>
        <w:ind w:left="960" w:hanging="480"/>
      </w:pPr>
      <w:r>
        <w:t>臺北市公私立高國中、小學生。</w:t>
      </w:r>
    </w:p>
    <w:p w:rsidR="002F3F54" w:rsidRDefault="000859A3">
      <w:pPr>
        <w:pStyle w:val="a6"/>
        <w:numPr>
          <w:ilvl w:val="1"/>
          <w:numId w:val="9"/>
        </w:numPr>
        <w:spacing w:before="156"/>
        <w:ind w:left="960" w:hanging="480"/>
      </w:pPr>
      <w:r>
        <w:t>教育部所轄海外僑校之在學學生。</w:t>
      </w:r>
    </w:p>
    <w:p w:rsidR="002F3F54" w:rsidRDefault="000859A3">
      <w:pPr>
        <w:pStyle w:val="a6"/>
        <w:numPr>
          <w:ilvl w:val="0"/>
          <w:numId w:val="9"/>
        </w:numPr>
        <w:spacing w:before="156"/>
        <w:ind w:left="480" w:hanging="480"/>
      </w:pPr>
      <w:r>
        <w:t>報名資格</w:t>
      </w:r>
    </w:p>
    <w:p w:rsidR="002F3F54" w:rsidRDefault="000859A3">
      <w:pPr>
        <w:pStyle w:val="Standard"/>
        <w:spacing w:before="156"/>
        <w:ind w:left="480" w:firstLine="480"/>
      </w:pPr>
      <w:r>
        <w:rPr>
          <w:rFonts w:ascii="Times New Roman" w:eastAsia="標楷體" w:hAnsi="Times New Roman"/>
        </w:rPr>
        <w:t>全國</w:t>
      </w:r>
      <w:r>
        <w:rPr>
          <w:rFonts w:ascii="Times New Roman" w:eastAsia="標楷體" w:hAnsi="Times New Roman"/>
          <w:lang w:eastAsia="zh-HK"/>
        </w:rPr>
        <w:t>公私立</w:t>
      </w:r>
      <w:r>
        <w:rPr>
          <w:rFonts w:ascii="Times New Roman" w:eastAsia="標楷體" w:hAnsi="Times New Roman"/>
        </w:rPr>
        <w:t>高國中、小學之國文、英文、數學、自然、社會等學科領域現職或退休教師。</w:t>
      </w:r>
    </w:p>
    <w:p w:rsidR="002F3F54" w:rsidRDefault="000859A3">
      <w:pPr>
        <w:pStyle w:val="a6"/>
        <w:numPr>
          <w:ilvl w:val="0"/>
          <w:numId w:val="9"/>
        </w:numPr>
        <w:spacing w:before="156"/>
        <w:ind w:left="480" w:hanging="480"/>
        <w:rPr>
          <w:lang w:eastAsia="zh-HK"/>
        </w:rPr>
      </w:pPr>
      <w:r>
        <w:rPr>
          <w:lang w:eastAsia="zh-HK"/>
        </w:rPr>
        <w:t>召募類別</w:t>
      </w:r>
    </w:p>
    <w:p w:rsidR="002F3F54" w:rsidRDefault="000859A3">
      <w:pPr>
        <w:pStyle w:val="a6"/>
        <w:numPr>
          <w:ilvl w:val="1"/>
          <w:numId w:val="2"/>
        </w:numPr>
        <w:spacing w:before="156"/>
        <w:ind w:left="960" w:hanging="480"/>
        <w:jc w:val="both"/>
      </w:pPr>
      <w:r>
        <w:t>一般輔課師：服務期間依授課節數支領鐘點費。</w:t>
      </w:r>
    </w:p>
    <w:p w:rsidR="002F3F54" w:rsidRDefault="000859A3">
      <w:pPr>
        <w:pStyle w:val="a6"/>
        <w:numPr>
          <w:ilvl w:val="1"/>
          <w:numId w:val="2"/>
        </w:numPr>
        <w:spacing w:before="156"/>
        <w:ind w:left="960" w:right="-341" w:hanging="480"/>
        <w:jc w:val="both"/>
      </w:pPr>
      <w:r>
        <w:t>公益輔課師：服務期間授課時數不支薪，服務期滿依授課時數進行敘獎。</w:t>
      </w:r>
    </w:p>
    <w:p w:rsidR="002F3F54" w:rsidRDefault="000859A3">
      <w:pPr>
        <w:pStyle w:val="a6"/>
        <w:numPr>
          <w:ilvl w:val="0"/>
          <w:numId w:val="9"/>
        </w:numPr>
        <w:spacing w:before="156"/>
        <w:ind w:left="480" w:hanging="480"/>
      </w:pPr>
      <w:r>
        <w:t>教師服務期程：自錄取日</w:t>
      </w:r>
      <w:r>
        <w:rPr>
          <w:lang w:eastAsia="zh-HK"/>
        </w:rPr>
        <w:t>起</w:t>
      </w:r>
      <w:r>
        <w:t>至</w:t>
      </w:r>
      <w:r>
        <w:t>105</w:t>
      </w:r>
      <w:r>
        <w:t>年</w:t>
      </w:r>
      <w:r>
        <w:t>12</w:t>
      </w:r>
      <w:r>
        <w:t>月</w:t>
      </w:r>
      <w:r>
        <w:t>31</w:t>
      </w:r>
      <w:r>
        <w:t>日止。</w:t>
      </w:r>
    </w:p>
    <w:p w:rsidR="002F3F54" w:rsidRDefault="000859A3">
      <w:pPr>
        <w:pStyle w:val="a6"/>
        <w:numPr>
          <w:ilvl w:val="0"/>
          <w:numId w:val="9"/>
        </w:numPr>
        <w:spacing w:before="156"/>
        <w:ind w:left="480" w:hanging="480"/>
      </w:pPr>
      <w:r>
        <w:t>報名方式</w:t>
      </w:r>
    </w:p>
    <w:p w:rsidR="002F3F54" w:rsidRDefault="000859A3">
      <w:pPr>
        <w:pStyle w:val="Standard"/>
        <w:spacing w:before="156"/>
        <w:ind w:left="480" w:firstLine="480"/>
      </w:pPr>
      <w:r>
        <w:rPr>
          <w:rFonts w:ascii="Times New Roman" w:eastAsia="標楷體" w:hAnsi="Times New Roman"/>
        </w:rPr>
        <w:t>有意參與本計畫之全國</w:t>
      </w:r>
      <w:r>
        <w:rPr>
          <w:rFonts w:ascii="Times New Roman" w:eastAsia="標楷體" w:hAnsi="Times New Roman"/>
          <w:lang w:eastAsia="zh-HK"/>
        </w:rPr>
        <w:t>公私立</w:t>
      </w:r>
      <w:r>
        <w:rPr>
          <w:rFonts w:ascii="Times New Roman" w:eastAsia="標楷體" w:hAnsi="Times New Roman"/>
        </w:rPr>
        <w:t>高國中、小學正式教師，可先行於「臺北市線上輔課平臺」（</w:t>
      </w:r>
      <w:hyperlink r:id="rId7" w:history="1">
        <w:r>
          <w:rPr>
            <w:rFonts w:ascii="Times New Roman" w:eastAsia="標楷體" w:hAnsi="Times New Roman"/>
          </w:rPr>
          <w:t>http://hook.cooc.tp.edu.tw</w:t>
        </w:r>
      </w:hyperlink>
      <w:r>
        <w:rPr>
          <w:rFonts w:ascii="Times New Roman" w:eastAsia="標楷體" w:hAnsi="Times New Roman"/>
        </w:rPr>
        <w:t>）線上註冊（可使用臺北酷課雲單一簽入帳號登入），</w:t>
      </w:r>
      <w:r>
        <w:rPr>
          <w:rFonts w:ascii="Times New Roman" w:eastAsia="標楷體" w:hAnsi="Times New Roman"/>
          <w:lang w:eastAsia="zh-HK"/>
        </w:rPr>
        <w:t>同時請</w:t>
      </w:r>
      <w:r>
        <w:rPr>
          <w:rFonts w:ascii="Times New Roman" w:eastAsia="標楷體" w:hAnsi="Times New Roman"/>
        </w:rPr>
        <w:t>填具「報名表」（附件</w:t>
      </w:r>
      <w:r>
        <w:rPr>
          <w:rFonts w:ascii="Times New Roman" w:eastAsia="標楷體" w:hAnsi="Times New Roman"/>
        </w:rPr>
        <w:t>A</w:t>
      </w:r>
      <w:r>
        <w:rPr>
          <w:rFonts w:ascii="Times New Roman" w:eastAsia="標楷體" w:hAnsi="Times New Roman"/>
        </w:rPr>
        <w:t>）逕送</w:t>
      </w:r>
      <w:r>
        <w:rPr>
          <w:rFonts w:ascii="Times New Roman" w:eastAsia="標楷體" w:hAnsi="Times New Roman"/>
          <w:lang w:eastAsia="zh-HK"/>
        </w:rPr>
        <w:t>數位</w:t>
      </w:r>
      <w:r>
        <w:rPr>
          <w:rFonts w:ascii="Times New Roman" w:eastAsia="標楷體" w:hAnsi="Times New Roman"/>
        </w:rPr>
        <w:t>中心審查。</w:t>
      </w:r>
    </w:p>
    <w:p w:rsidR="002F3F54" w:rsidRDefault="000859A3">
      <w:pPr>
        <w:pStyle w:val="a6"/>
        <w:pageBreakBefore/>
        <w:numPr>
          <w:ilvl w:val="0"/>
          <w:numId w:val="9"/>
        </w:numPr>
        <w:spacing w:before="156"/>
        <w:ind w:left="480" w:hanging="480"/>
      </w:pPr>
      <w:r>
        <w:lastRenderedPageBreak/>
        <w:t>甄選</w:t>
      </w:r>
      <w:r>
        <w:rPr>
          <w:lang w:eastAsia="zh-HK"/>
        </w:rPr>
        <w:t>與</w:t>
      </w:r>
      <w:r>
        <w:t>教育訓練</w:t>
      </w:r>
    </w:p>
    <w:p w:rsidR="002F3F54" w:rsidRDefault="000859A3">
      <w:pPr>
        <w:pStyle w:val="a6"/>
        <w:numPr>
          <w:ilvl w:val="1"/>
          <w:numId w:val="9"/>
        </w:numPr>
        <w:spacing w:before="156"/>
        <w:ind w:left="960" w:hanging="480"/>
      </w:pPr>
      <w:r>
        <w:t>報名參加輔課船長計畫之教師經資格審查後可參加輔課師教育訓練研習。</w:t>
      </w:r>
    </w:p>
    <w:p w:rsidR="002F3F54" w:rsidRDefault="000859A3">
      <w:pPr>
        <w:pStyle w:val="a6"/>
        <w:numPr>
          <w:ilvl w:val="1"/>
          <w:numId w:val="9"/>
        </w:numPr>
        <w:spacing w:before="156"/>
        <w:ind w:left="960" w:hanging="480"/>
        <w:jc w:val="both"/>
      </w:pPr>
      <w:r>
        <w:t>輔課師須參加</w:t>
      </w:r>
      <w:r>
        <w:t>8</w:t>
      </w:r>
      <w:r>
        <w:t>小時（含）以上之教育訓練，研習內容包含：課前預讀教材派送，線上教學，課後測驗</w:t>
      </w:r>
      <w:r>
        <w:rPr>
          <w:lang w:eastAsia="zh-HK"/>
        </w:rPr>
        <w:t>製作及派送</w:t>
      </w:r>
      <w:r>
        <w:t>、教學日誌及問卷填寫。</w:t>
      </w:r>
    </w:p>
    <w:p w:rsidR="002F3F54" w:rsidRDefault="000859A3">
      <w:pPr>
        <w:pStyle w:val="a6"/>
        <w:numPr>
          <w:ilvl w:val="1"/>
          <w:numId w:val="9"/>
        </w:numPr>
        <w:spacing w:before="156"/>
        <w:ind w:left="960" w:hanging="480"/>
        <w:jc w:val="both"/>
      </w:pPr>
      <w:r>
        <w:t>全程參與教育訓練可自行開課即錄取為合格輔課師，得正式授課。</w:t>
      </w:r>
    </w:p>
    <w:p w:rsidR="002F3F54" w:rsidRDefault="000859A3">
      <w:pPr>
        <w:pStyle w:val="a6"/>
        <w:spacing w:before="156"/>
        <w:ind w:left="0"/>
      </w:pPr>
      <w:r>
        <w:t>壹拾、任務說明</w:t>
      </w:r>
    </w:p>
    <w:p w:rsidR="002F3F54" w:rsidRDefault="000859A3">
      <w:pPr>
        <w:pStyle w:val="a6"/>
        <w:numPr>
          <w:ilvl w:val="1"/>
          <w:numId w:val="3"/>
        </w:numPr>
        <w:spacing w:before="156"/>
        <w:ind w:left="960" w:hanging="480"/>
        <w:jc w:val="both"/>
      </w:pPr>
      <w:r>
        <w:t>線上服務時段</w:t>
      </w:r>
      <w:bookmarkStart w:id="0" w:name="_GoBack"/>
      <w:bookmarkEnd w:id="0"/>
    </w:p>
    <w:p w:rsidR="002F3F54" w:rsidRDefault="000859A3">
      <w:pPr>
        <w:pStyle w:val="Standard"/>
        <w:spacing w:before="156"/>
        <w:ind w:left="991" w:firstLine="480"/>
        <w:jc w:val="both"/>
      </w:pPr>
      <w:r>
        <w:rPr>
          <w:rFonts w:ascii="Times New Roman" w:eastAsia="標楷體" w:hAnsi="Times New Roman"/>
        </w:rPr>
        <w:t>師生線上課輔上課時</w:t>
      </w:r>
      <w:r>
        <w:rPr>
          <w:rFonts w:ascii="Times New Roman" w:eastAsia="標楷體" w:hAnsi="Times New Roman"/>
          <w:lang w:eastAsia="zh-HK"/>
        </w:rPr>
        <w:t>段</w:t>
      </w:r>
      <w:r>
        <w:rPr>
          <w:rFonts w:ascii="Times New Roman" w:eastAsia="標楷體" w:hAnsi="Times New Roman"/>
        </w:rPr>
        <w:t>依學層不同</w:t>
      </w:r>
      <w:r>
        <w:rPr>
          <w:rFonts w:ascii="Times New Roman" w:eastAsia="標楷體" w:hAnsi="Times New Roman"/>
          <w:lang w:eastAsia="zh-HK"/>
        </w:rPr>
        <w:t>略有不同</w:t>
      </w:r>
      <w:r>
        <w:rPr>
          <w:rFonts w:ascii="Times New Roman" w:eastAsia="標楷體" w:hAnsi="Times New Roman"/>
        </w:rPr>
        <w:t>，</w:t>
      </w:r>
      <w:r>
        <w:rPr>
          <w:rFonts w:ascii="Times New Roman" w:eastAsia="標楷體" w:hAnsi="Times New Roman"/>
          <w:lang w:eastAsia="zh-HK"/>
        </w:rPr>
        <w:t>說明</w:t>
      </w:r>
      <w:r>
        <w:rPr>
          <w:rFonts w:ascii="Times New Roman" w:eastAsia="標楷體" w:hAnsi="Times New Roman"/>
        </w:rPr>
        <w:t>如下：</w:t>
      </w:r>
    </w:p>
    <w:p w:rsidR="002F3F54" w:rsidRDefault="000859A3">
      <w:pPr>
        <w:pStyle w:val="a6"/>
        <w:numPr>
          <w:ilvl w:val="2"/>
          <w:numId w:val="3"/>
        </w:numPr>
        <w:spacing w:before="62"/>
        <w:jc w:val="both"/>
      </w:pPr>
      <w:r>
        <w:t>國小：每日下午</w:t>
      </w:r>
      <w:r>
        <w:t>4</w:t>
      </w:r>
      <w:r>
        <w:t>時起至晚上</w:t>
      </w:r>
      <w:r>
        <w:t>10</w:t>
      </w:r>
      <w:r>
        <w:t>時止。</w:t>
      </w:r>
    </w:p>
    <w:p w:rsidR="002F3F54" w:rsidRDefault="000859A3">
      <w:pPr>
        <w:pStyle w:val="a6"/>
        <w:numPr>
          <w:ilvl w:val="2"/>
          <w:numId w:val="3"/>
        </w:numPr>
        <w:spacing w:before="62"/>
        <w:jc w:val="both"/>
      </w:pPr>
      <w:r>
        <w:t>國中：每日下午</w:t>
      </w:r>
      <w:r>
        <w:t>5</w:t>
      </w:r>
      <w:r>
        <w:t>時起至晚上</w:t>
      </w:r>
      <w:r>
        <w:t>10</w:t>
      </w:r>
      <w:r>
        <w:t>時止。</w:t>
      </w:r>
    </w:p>
    <w:p w:rsidR="002F3F54" w:rsidRDefault="000859A3">
      <w:pPr>
        <w:pStyle w:val="a6"/>
        <w:numPr>
          <w:ilvl w:val="2"/>
          <w:numId w:val="3"/>
        </w:numPr>
        <w:spacing w:before="62"/>
        <w:jc w:val="both"/>
      </w:pPr>
      <w:r>
        <w:t>高中：每日下午</w:t>
      </w:r>
      <w:r>
        <w:t>5</w:t>
      </w:r>
      <w:r>
        <w:t>時起至晚上</w:t>
      </w:r>
      <w:r>
        <w:t>10</w:t>
      </w:r>
      <w:r>
        <w:t>時止。</w:t>
      </w:r>
    </w:p>
    <w:p w:rsidR="002F3F54" w:rsidRDefault="000859A3">
      <w:pPr>
        <w:pStyle w:val="a6"/>
        <w:numPr>
          <w:ilvl w:val="1"/>
          <w:numId w:val="3"/>
        </w:numPr>
        <w:spacing w:before="156"/>
        <w:ind w:left="960" w:hanging="480"/>
        <w:jc w:val="both"/>
      </w:pPr>
      <w:r>
        <w:t>線上課輔流程</w:t>
      </w:r>
    </w:p>
    <w:p w:rsidR="002F3F54" w:rsidRDefault="000859A3">
      <w:pPr>
        <w:pStyle w:val="Standard"/>
        <w:spacing w:before="156"/>
        <w:ind w:left="991" w:firstLine="566"/>
        <w:jc w:val="both"/>
      </w:pPr>
      <w:r>
        <w:rPr>
          <w:rFonts w:ascii="Times New Roman" w:eastAsia="標楷體" w:hAnsi="Times New Roman"/>
        </w:rPr>
        <w:t>輔課船長計畫之線上課輔採行「翻轉教學」模式。輔課師須於授課前</w:t>
      </w:r>
      <w:r>
        <w:rPr>
          <w:rFonts w:ascii="Times New Roman" w:eastAsia="標楷體" w:hAnsi="Times New Roman"/>
        </w:rPr>
        <w:t>2</w:t>
      </w:r>
      <w:r>
        <w:rPr>
          <w:rFonts w:ascii="Times New Roman" w:eastAsia="標楷體" w:hAnsi="Times New Roman"/>
        </w:rPr>
        <w:t>日內製作並派送學生預讀教材（得含課前測驗），課中教師與學生進行線上影音共筆互動教學，課後教師須依學生上課學習情況，於授課後</w:t>
      </w:r>
      <w:r>
        <w:rPr>
          <w:rFonts w:ascii="Times New Roman" w:eastAsia="標楷體" w:hAnsi="Times New Roman"/>
        </w:rPr>
        <w:t>2</w:t>
      </w:r>
      <w:r>
        <w:rPr>
          <w:rFonts w:ascii="Times New Roman" w:eastAsia="標楷體" w:hAnsi="Times New Roman"/>
        </w:rPr>
        <w:t>日內製作課後測驗派送</w:t>
      </w:r>
      <w:r>
        <w:rPr>
          <w:rFonts w:ascii="Times New Roman" w:eastAsia="標楷體" w:hAnsi="Times New Roman"/>
          <w:lang w:eastAsia="zh-HK"/>
        </w:rPr>
        <w:t>給</w:t>
      </w:r>
      <w:r>
        <w:rPr>
          <w:rFonts w:ascii="Times New Roman" w:eastAsia="標楷體" w:hAnsi="Times New Roman"/>
        </w:rPr>
        <w:t>學生作答，再依學生作答結果視需要派送補充教材供學生</w:t>
      </w:r>
      <w:r>
        <w:rPr>
          <w:rFonts w:ascii="Times New Roman" w:eastAsia="標楷體" w:hAnsi="Times New Roman"/>
          <w:lang w:eastAsia="zh-HK"/>
        </w:rPr>
        <w:t>作</w:t>
      </w:r>
      <w:r>
        <w:rPr>
          <w:rFonts w:ascii="Times New Roman" w:eastAsia="標楷體" w:hAnsi="Times New Roman"/>
        </w:rPr>
        <w:t>後續延伸學習之用。課程結束，教師須填寫教學日誌及問卷。</w:t>
      </w:r>
    </w:p>
    <w:p w:rsidR="002F3F54" w:rsidRDefault="000859A3">
      <w:pPr>
        <w:pStyle w:val="Standard"/>
        <w:spacing w:before="156"/>
        <w:ind w:left="991" w:firstLine="566"/>
      </w:pPr>
      <w:r>
        <w:rPr>
          <w:rFonts w:ascii="Times New Roman" w:eastAsia="標楷體" w:hAnsi="Times New Roman"/>
          <w:lang w:eastAsia="zh-HK"/>
        </w:rPr>
        <w:t>教</w:t>
      </w:r>
      <w:r>
        <w:rPr>
          <w:rFonts w:ascii="Times New Roman" w:eastAsia="標楷體" w:hAnsi="Times New Roman"/>
        </w:rPr>
        <w:t>師</w:t>
      </w:r>
      <w:r>
        <w:rPr>
          <w:rFonts w:ascii="Times New Roman" w:eastAsia="標楷體" w:hAnsi="Times New Roman"/>
          <w:lang w:eastAsia="zh-HK"/>
        </w:rPr>
        <w:t>協助線上課輔計畫</w:t>
      </w:r>
      <w:r>
        <w:rPr>
          <w:rFonts w:ascii="Times New Roman" w:eastAsia="標楷體" w:hAnsi="Times New Roman"/>
        </w:rPr>
        <w:t>所需設備</w:t>
      </w:r>
      <w:r>
        <w:rPr>
          <w:rFonts w:ascii="Times New Roman" w:eastAsia="標楷體" w:hAnsi="Times New Roman"/>
          <w:lang w:eastAsia="zh-HK"/>
        </w:rPr>
        <w:t>參考規格如下</w:t>
      </w:r>
      <w:r>
        <w:rPr>
          <w:rFonts w:ascii="Times New Roman" w:eastAsia="標楷體" w:hAnsi="Times New Roman"/>
        </w:rPr>
        <w:t>（</w:t>
      </w:r>
      <w:r>
        <w:rPr>
          <w:rFonts w:ascii="Times New Roman" w:eastAsia="標楷體" w:hAnsi="Times New Roman"/>
        </w:rPr>
        <w:t>3</w:t>
      </w:r>
      <w:r>
        <w:rPr>
          <w:rFonts w:ascii="Times New Roman" w:eastAsia="標楷體" w:hAnsi="Times New Roman"/>
        </w:rPr>
        <w:t>項擇</w:t>
      </w:r>
      <w:r>
        <w:rPr>
          <w:rFonts w:ascii="Times New Roman" w:eastAsia="標楷體" w:hAnsi="Times New Roman"/>
        </w:rPr>
        <w:t>1</w:t>
      </w:r>
      <w:r>
        <w:rPr>
          <w:rFonts w:ascii="Times New Roman" w:eastAsia="標楷體" w:hAnsi="Times New Roman"/>
        </w:rPr>
        <w:t>即可）</w:t>
      </w:r>
    </w:p>
    <w:tbl>
      <w:tblPr>
        <w:tblW w:w="7591" w:type="dxa"/>
        <w:tblInd w:w="875" w:type="dxa"/>
        <w:tblLayout w:type="fixed"/>
        <w:tblCellMar>
          <w:left w:w="10" w:type="dxa"/>
          <w:right w:w="10" w:type="dxa"/>
        </w:tblCellMar>
        <w:tblLook w:val="0000" w:firstRow="0" w:lastRow="0" w:firstColumn="0" w:lastColumn="0" w:noHBand="0" w:noVBand="0"/>
      </w:tblPr>
      <w:tblGrid>
        <w:gridCol w:w="1416"/>
        <w:gridCol w:w="1559"/>
        <w:gridCol w:w="1701"/>
        <w:gridCol w:w="2915"/>
      </w:tblGrid>
      <w:tr w:rsidR="002F3F54">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2F3F54" w:rsidRDefault="002F3F54">
            <w:pPr>
              <w:pStyle w:val="Standard"/>
              <w:rPr>
                <w:rFonts w:ascii="Times New Roman" w:eastAsia="標楷體" w:hAnsi="Times New Roman"/>
                <w:kern w:val="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both"/>
              <w:rPr>
                <w:rFonts w:ascii="Times New Roman" w:eastAsia="標楷體" w:hAnsi="Times New Roman"/>
                <w:kern w:val="0"/>
                <w:szCs w:val="24"/>
              </w:rPr>
            </w:pPr>
            <w:r>
              <w:rPr>
                <w:rFonts w:ascii="Times New Roman" w:eastAsia="標楷體" w:hAnsi="Times New Roman"/>
                <w:kern w:val="0"/>
                <w:szCs w:val="24"/>
              </w:rPr>
              <w:t>平板</w:t>
            </w:r>
            <w:r>
              <w:rPr>
                <w:rFonts w:ascii="Times New Roman" w:eastAsia="標楷體" w:hAnsi="Times New Roman"/>
                <w:kern w:val="0"/>
                <w:szCs w:val="24"/>
              </w:rPr>
              <w:t>/</w:t>
            </w:r>
            <w:r>
              <w:rPr>
                <w:rFonts w:ascii="Times New Roman" w:eastAsia="標楷體" w:hAnsi="Times New Roman"/>
                <w:kern w:val="0"/>
                <w:szCs w:val="24"/>
              </w:rPr>
              <w:t>觸控式筆記型電腦</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筆記型電腦</w:t>
            </w:r>
          </w:p>
        </w:tc>
        <w:tc>
          <w:tcPr>
            <w:tcW w:w="29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桌上型電腦</w:t>
            </w:r>
          </w:p>
        </w:tc>
      </w:tr>
      <w:tr w:rsidR="002F3F54">
        <w:trPr>
          <w:trHeight w:val="338"/>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輔助器材</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無</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手寫板、耳機麥克風、視訊會議攝影機</w:t>
            </w:r>
          </w:p>
        </w:tc>
      </w:tr>
      <w:tr w:rsidR="002F3F54">
        <w:trPr>
          <w:trHeight w:val="40"/>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連網功能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r>
    </w:tbl>
    <w:p w:rsidR="002F3F54" w:rsidRDefault="000859A3">
      <w:pPr>
        <w:pStyle w:val="Standard"/>
        <w:spacing w:before="156"/>
        <w:ind w:left="991" w:firstLine="566"/>
        <w:jc w:val="both"/>
        <w:rPr>
          <w:rFonts w:ascii="Times New Roman" w:eastAsia="標楷體" w:hAnsi="Times New Roman"/>
        </w:rPr>
      </w:pPr>
      <w:r>
        <w:rPr>
          <w:rFonts w:ascii="Times New Roman" w:eastAsia="標楷體" w:hAnsi="Times New Roman"/>
        </w:rPr>
        <w:t>協助本計畫推動之教師所需之器材及設備原則上請自備，另數位中心備有手寫板、耳機麥克風、視訊會議攝影機及背屏供有需要之輔課師借用並保管之，借用辦法及相關規定詳見附件</w:t>
      </w:r>
      <w:r>
        <w:rPr>
          <w:rFonts w:ascii="Times New Roman" w:eastAsia="標楷體" w:hAnsi="Times New Roman"/>
        </w:rPr>
        <w:t>B</w:t>
      </w:r>
      <w:r>
        <w:rPr>
          <w:rFonts w:ascii="Times New Roman" w:eastAsia="標楷體" w:hAnsi="Times New Roman"/>
        </w:rPr>
        <w:t>。</w:t>
      </w:r>
    </w:p>
    <w:p w:rsidR="002F3F54" w:rsidRDefault="000859A3">
      <w:pPr>
        <w:pStyle w:val="a6"/>
        <w:numPr>
          <w:ilvl w:val="1"/>
          <w:numId w:val="3"/>
        </w:numPr>
        <w:spacing w:before="156"/>
        <w:ind w:left="960" w:hanging="480"/>
        <w:jc w:val="both"/>
      </w:pPr>
      <w:r>
        <w:t>參加輔課船長大會</w:t>
      </w:r>
    </w:p>
    <w:p w:rsidR="002F3F54" w:rsidRDefault="000859A3">
      <w:pPr>
        <w:pStyle w:val="Standard"/>
        <w:spacing w:before="156"/>
        <w:ind w:left="708" w:firstLine="242"/>
        <w:jc w:val="both"/>
        <w:rPr>
          <w:rFonts w:ascii="Times New Roman" w:eastAsia="標楷體" w:hAnsi="Times New Roman"/>
        </w:rPr>
      </w:pPr>
      <w:r>
        <w:rPr>
          <w:rFonts w:ascii="Times New Roman" w:eastAsia="標楷體" w:hAnsi="Times New Roman"/>
        </w:rPr>
        <w:t>輔課船長大會於</w:t>
      </w:r>
      <w:r>
        <w:rPr>
          <w:rFonts w:ascii="Times New Roman" w:eastAsia="標楷體" w:hAnsi="Times New Roman"/>
        </w:rPr>
        <w:t>6</w:t>
      </w:r>
      <w:r>
        <w:rPr>
          <w:rFonts w:ascii="Times New Roman" w:eastAsia="標楷體" w:hAnsi="Times New Roman"/>
        </w:rPr>
        <w:t>月及</w:t>
      </w:r>
      <w:r>
        <w:rPr>
          <w:rFonts w:ascii="Times New Roman" w:eastAsia="標楷體" w:hAnsi="Times New Roman"/>
        </w:rPr>
        <w:t>12</w:t>
      </w:r>
      <w:r>
        <w:rPr>
          <w:rFonts w:ascii="Times New Roman" w:eastAsia="標楷體" w:hAnsi="Times New Roman"/>
        </w:rPr>
        <w:t>月舉行輔課船長大會，分別說明如下：</w:t>
      </w:r>
    </w:p>
    <w:p w:rsidR="002F3F54" w:rsidRDefault="000859A3">
      <w:pPr>
        <w:pStyle w:val="a6"/>
        <w:numPr>
          <w:ilvl w:val="2"/>
          <w:numId w:val="7"/>
        </w:numPr>
        <w:spacing w:before="156"/>
      </w:pPr>
      <w:r>
        <w:t>105</w:t>
      </w:r>
      <w:r>
        <w:t>年</w:t>
      </w:r>
      <w:r>
        <w:t>6</w:t>
      </w:r>
      <w:r>
        <w:t>月為期中成果發表會，會議目的就本年度計畫進行期中成果發表，就年度計畫、平臺操作及線上教室等議題進行討論，輔課師請攜帶借用設備進行設備盤點作業。</w:t>
      </w:r>
    </w:p>
    <w:p w:rsidR="002F3F54" w:rsidRDefault="000859A3">
      <w:pPr>
        <w:pStyle w:val="a6"/>
        <w:numPr>
          <w:ilvl w:val="2"/>
          <w:numId w:val="7"/>
        </w:numPr>
        <w:spacing w:before="156"/>
      </w:pPr>
      <w:r>
        <w:t>105</w:t>
      </w:r>
      <w:r>
        <w:t>年</w:t>
      </w:r>
      <w:r>
        <w:t>12</w:t>
      </w:r>
      <w:r>
        <w:t>月為輔課船長期末成果發表會，會議目的就本年度輔課船長進行期末成果發表會及頒發公益輔課師感謝狀，輔課師須攜帶借用設備進行設備歸還作業。</w:t>
      </w:r>
    </w:p>
    <w:p w:rsidR="002F3F54" w:rsidRDefault="000859A3">
      <w:pPr>
        <w:pStyle w:val="a6"/>
        <w:numPr>
          <w:ilvl w:val="1"/>
          <w:numId w:val="3"/>
        </w:numPr>
        <w:spacing w:before="156"/>
        <w:ind w:left="960" w:hanging="480"/>
        <w:jc w:val="both"/>
      </w:pPr>
      <w:r>
        <w:lastRenderedPageBreak/>
        <w:t>須出席正式上線及成果發表記者會。</w:t>
      </w:r>
    </w:p>
    <w:p w:rsidR="002F3F54" w:rsidRDefault="000859A3">
      <w:pPr>
        <w:pStyle w:val="a6"/>
        <w:spacing w:before="62"/>
        <w:ind w:left="0"/>
      </w:pPr>
      <w:r>
        <w:t>壹拾壹、停權規定</w:t>
      </w:r>
    </w:p>
    <w:p w:rsidR="002F3F54" w:rsidRDefault="000859A3">
      <w:pPr>
        <w:pStyle w:val="Standard"/>
        <w:spacing w:before="62"/>
        <w:ind w:left="708" w:firstLine="242"/>
      </w:pPr>
      <w:r>
        <w:rPr>
          <w:rFonts w:ascii="Times New Roman" w:eastAsia="標楷體" w:hAnsi="Times New Roman"/>
        </w:rPr>
        <w:t>數位中心定期查核輔課師服務</w:t>
      </w:r>
      <w:r>
        <w:rPr>
          <w:rFonts w:ascii="Times New Roman" w:eastAsia="標楷體" w:hAnsi="Times New Roman"/>
          <w:lang w:eastAsia="zh-HK"/>
        </w:rPr>
        <w:t>紀</w:t>
      </w:r>
      <w:r>
        <w:rPr>
          <w:rFonts w:ascii="Times New Roman" w:eastAsia="標楷體" w:hAnsi="Times New Roman"/>
        </w:rPr>
        <w:t>錄，相關規定如下：</w:t>
      </w:r>
    </w:p>
    <w:p w:rsidR="002F3F54" w:rsidRDefault="000859A3">
      <w:pPr>
        <w:pStyle w:val="a6"/>
        <w:numPr>
          <w:ilvl w:val="1"/>
          <w:numId w:val="8"/>
        </w:numPr>
        <w:spacing w:before="62"/>
        <w:ind w:left="993" w:hanging="517"/>
        <w:jc w:val="both"/>
      </w:pPr>
      <w:r>
        <w:t>每兩個月（</w:t>
      </w:r>
      <w:r>
        <w:t>2</w:t>
      </w:r>
      <w:r>
        <w:t>、</w:t>
      </w:r>
      <w:r>
        <w:t>4</w:t>
      </w:r>
      <w:r>
        <w:t>、</w:t>
      </w:r>
      <w:r>
        <w:t>6</w:t>
      </w:r>
      <w:r>
        <w:t>、</w:t>
      </w:r>
      <w:r>
        <w:t>8</w:t>
      </w:r>
      <w:r>
        <w:t>、</w:t>
      </w:r>
      <w:r>
        <w:t>10</w:t>
      </w:r>
      <w:r>
        <w:t>月）檢核線上課輔服務次數未達</w:t>
      </w:r>
      <w:r>
        <w:t>4</w:t>
      </w:r>
      <w:r>
        <w:t>次（含）。</w:t>
      </w:r>
    </w:p>
    <w:p w:rsidR="002F3F54" w:rsidRDefault="000859A3">
      <w:pPr>
        <w:pStyle w:val="a6"/>
        <w:numPr>
          <w:ilvl w:val="1"/>
          <w:numId w:val="8"/>
        </w:numPr>
        <w:spacing w:before="62"/>
        <w:ind w:left="993" w:hanging="517"/>
        <w:jc w:val="both"/>
      </w:pPr>
      <w:r>
        <w:t>無故缺課。</w:t>
      </w:r>
    </w:p>
    <w:p w:rsidR="002F3F54" w:rsidRDefault="000859A3">
      <w:pPr>
        <w:pStyle w:val="Standard"/>
        <w:spacing w:before="62"/>
        <w:ind w:left="708" w:right="-197" w:firstLine="494"/>
        <w:rPr>
          <w:rFonts w:ascii="Times New Roman" w:eastAsia="標楷體" w:hAnsi="Times New Roman"/>
        </w:rPr>
      </w:pPr>
      <w:r>
        <w:rPr>
          <w:rFonts w:ascii="Times New Roman" w:eastAsia="標楷體" w:hAnsi="Times New Roman"/>
        </w:rPr>
        <w:t>以上情事其中之一發生，數位中心將立即致電輔課師瞭解怠勤原因，通知後</w:t>
      </w:r>
      <w:r>
        <w:rPr>
          <w:rFonts w:ascii="Times New Roman" w:eastAsia="標楷體" w:hAnsi="Times New Roman"/>
        </w:rPr>
        <w:t>1</w:t>
      </w:r>
      <w:r>
        <w:rPr>
          <w:rFonts w:ascii="Times New Roman" w:eastAsia="標楷體" w:hAnsi="Times New Roman"/>
        </w:rPr>
        <w:t>個月內若仍未見改善，將予以線上課輔停權處置並收回借用設備。</w:t>
      </w:r>
    </w:p>
    <w:p w:rsidR="002F3F54" w:rsidRDefault="000859A3">
      <w:pPr>
        <w:pStyle w:val="a5"/>
        <w:spacing w:before="62"/>
        <w:ind w:left="708" w:firstLine="494"/>
      </w:pPr>
      <w:r>
        <w:rPr>
          <w:lang w:eastAsia="zh-HK"/>
        </w:rPr>
        <w:t>由</w:t>
      </w:r>
      <w:r>
        <w:t>臺</w:t>
      </w:r>
      <w:r>
        <w:rPr>
          <w:lang w:eastAsia="zh-HK"/>
        </w:rPr>
        <w:t>北市數位學習教育</w:t>
      </w:r>
      <w:r>
        <w:t>中心開設</w:t>
      </w:r>
      <w:r>
        <w:rPr>
          <w:lang w:eastAsia="zh-HK"/>
        </w:rPr>
        <w:t>「</w:t>
      </w:r>
      <w:r>
        <w:t>輔課船長服務電話：</w:t>
      </w:r>
      <w:r>
        <w:t>02-27535316</w:t>
      </w:r>
      <w:r>
        <w:t>分機</w:t>
      </w:r>
      <w:r>
        <w:t>246</w:t>
      </w:r>
      <w:r>
        <w:rPr>
          <w:lang w:eastAsia="zh-HK"/>
        </w:rPr>
        <w:t>」</w:t>
      </w:r>
      <w:r>
        <w:t>，針對</w:t>
      </w:r>
      <w:r>
        <w:rPr>
          <w:lang w:eastAsia="zh-HK"/>
        </w:rPr>
        <w:t>輔課</w:t>
      </w:r>
      <w:r>
        <w:t>師、學生、家長以及民眾提供輔課船長</w:t>
      </w:r>
      <w:r>
        <w:rPr>
          <w:lang w:eastAsia="zh-HK"/>
        </w:rPr>
        <w:t>相關</w:t>
      </w:r>
      <w:r>
        <w:t>業務咨詢服務。</w:t>
      </w:r>
      <w:r>
        <w:rPr>
          <w:lang w:eastAsia="zh-HK"/>
        </w:rPr>
        <w:t>倘</w:t>
      </w:r>
      <w:r>
        <w:t>有申訴情事發生，本中心</w:t>
      </w:r>
      <w:r>
        <w:rPr>
          <w:lang w:eastAsia="zh-HK"/>
        </w:rPr>
        <w:t>將依「</w:t>
      </w:r>
      <w:r>
        <w:t>輔課船長申訴事件處理流程</w:t>
      </w:r>
      <w:r>
        <w:rPr>
          <w:lang w:eastAsia="zh-HK"/>
        </w:rPr>
        <w:t>」</w:t>
      </w:r>
      <w:r>
        <w:t>（如下圖）處理</w:t>
      </w:r>
      <w:r>
        <w:rPr>
          <w:lang w:eastAsia="zh-HK"/>
        </w:rPr>
        <w:t>相關</w:t>
      </w:r>
      <w:r>
        <w:t>申訴</w:t>
      </w:r>
      <w:r>
        <w:rPr>
          <w:lang w:eastAsia="zh-HK"/>
        </w:rPr>
        <w:t>案</w:t>
      </w:r>
      <w:r>
        <w:t>件。</w:t>
      </w:r>
    </w:p>
    <w:p w:rsidR="002F3F54" w:rsidRDefault="000859A3">
      <w:pPr>
        <w:pStyle w:val="Standard"/>
        <w:ind w:left="425"/>
      </w:pPr>
      <w:r>
        <w:rPr>
          <w:noProof/>
        </w:rPr>
        <w:drawing>
          <wp:inline distT="0" distB="0" distL="0" distR="0">
            <wp:extent cx="5151600" cy="3009960"/>
            <wp:effectExtent l="0" t="0" r="0" b="0"/>
            <wp:docPr id="2"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151600" cy="3009960"/>
                    </a:xfrm>
                    <a:prstGeom prst="rect">
                      <a:avLst/>
                    </a:prstGeom>
                    <a:noFill/>
                    <a:ln>
                      <a:noFill/>
                      <a:prstDash/>
                    </a:ln>
                  </pic:spPr>
                </pic:pic>
              </a:graphicData>
            </a:graphic>
          </wp:inline>
        </w:drawing>
      </w:r>
    </w:p>
    <w:p w:rsidR="002F3F54" w:rsidRDefault="000859A3">
      <w:pPr>
        <w:pStyle w:val="a4"/>
        <w:ind w:left="708"/>
        <w:jc w:val="left"/>
      </w:pPr>
      <w:bookmarkStart w:id="1" w:name="_Toc455496615"/>
      <w:bookmarkStart w:id="2" w:name="_Toc453853039"/>
      <w:r>
        <w:t>圖</w:t>
      </w:r>
      <w:r>
        <w:t xml:space="preserve"> 8</w:t>
      </w:r>
      <w:r>
        <w:noBreakHyphen/>
        <w:t xml:space="preserve">1  </w:t>
      </w:r>
      <w:r>
        <w:t>輔課船長申訴事件處理流程</w:t>
      </w:r>
      <w:bookmarkEnd w:id="1"/>
      <w:bookmarkEnd w:id="2"/>
    </w:p>
    <w:p w:rsidR="002F3F54" w:rsidRDefault="000859A3">
      <w:pPr>
        <w:pStyle w:val="a6"/>
        <w:spacing w:before="156"/>
        <w:ind w:left="0"/>
      </w:pPr>
      <w:r>
        <w:t>壹拾貳、獎勵機制</w:t>
      </w:r>
    </w:p>
    <w:p w:rsidR="002F3F54" w:rsidRDefault="000859A3">
      <w:pPr>
        <w:pStyle w:val="a6"/>
        <w:numPr>
          <w:ilvl w:val="1"/>
          <w:numId w:val="6"/>
        </w:numPr>
        <w:spacing w:before="156"/>
        <w:ind w:left="960" w:hanging="480"/>
      </w:pPr>
      <w:r>
        <w:t>一般輔課師鐘點費計算方式</w:t>
      </w:r>
    </w:p>
    <w:p w:rsidR="002F3F54" w:rsidRDefault="000859A3">
      <w:pPr>
        <w:pStyle w:val="a6"/>
        <w:numPr>
          <w:ilvl w:val="2"/>
          <w:numId w:val="6"/>
        </w:numPr>
        <w:spacing w:before="156"/>
      </w:pPr>
      <w:r>
        <w:t>各學層每節實際授課時間如下：國小</w:t>
      </w:r>
      <w:r>
        <w:t>40</w:t>
      </w:r>
      <w:r>
        <w:t>分</w:t>
      </w:r>
      <w:r>
        <w:rPr>
          <w:lang w:eastAsia="zh-HK"/>
        </w:rPr>
        <w:t>鐘</w:t>
      </w:r>
      <w:r>
        <w:t>、高國中</w:t>
      </w:r>
      <w:r>
        <w:t>50</w:t>
      </w:r>
      <w:r>
        <w:t>分</w:t>
      </w:r>
      <w:r>
        <w:rPr>
          <w:lang w:eastAsia="zh-HK"/>
        </w:rPr>
        <w:t>鐘</w:t>
      </w:r>
      <w:r>
        <w:t>。</w:t>
      </w:r>
    </w:p>
    <w:p w:rsidR="002F3F54" w:rsidRDefault="000859A3">
      <w:pPr>
        <w:pStyle w:val="a6"/>
        <w:numPr>
          <w:ilvl w:val="2"/>
          <w:numId w:val="6"/>
        </w:numPr>
        <w:spacing w:before="156"/>
        <w:ind w:left="1560" w:hanging="709"/>
      </w:pPr>
      <w:r>
        <w:t>依據「臺北市高級中學學習輔導實施要點」，依實際授課</w:t>
      </w:r>
      <w:r>
        <w:rPr>
          <w:lang w:eastAsia="zh-HK"/>
        </w:rPr>
        <w:t>節</w:t>
      </w:r>
      <w:r>
        <w:t>數</w:t>
      </w:r>
      <w:r>
        <w:rPr>
          <w:lang w:eastAsia="zh-HK"/>
        </w:rPr>
        <w:t>及對象</w:t>
      </w:r>
      <w:r>
        <w:t>覈實支領鐘點費。</w:t>
      </w:r>
    </w:p>
    <w:p w:rsidR="002F3F54" w:rsidRDefault="000859A3">
      <w:pPr>
        <w:pStyle w:val="a6"/>
        <w:numPr>
          <w:ilvl w:val="3"/>
          <w:numId w:val="6"/>
        </w:numPr>
        <w:spacing w:before="62"/>
        <w:ind w:left="1843" w:hanging="284"/>
      </w:pPr>
      <w:r>
        <w:t>指導國小學生每節得支領</w:t>
      </w:r>
      <w:r>
        <w:t>400</w:t>
      </w:r>
      <w:r>
        <w:t>元。</w:t>
      </w:r>
    </w:p>
    <w:p w:rsidR="002F3F54" w:rsidRDefault="000859A3">
      <w:pPr>
        <w:pStyle w:val="a6"/>
        <w:numPr>
          <w:ilvl w:val="3"/>
          <w:numId w:val="6"/>
        </w:numPr>
        <w:spacing w:before="62"/>
        <w:ind w:left="1843" w:hanging="284"/>
      </w:pPr>
      <w:r>
        <w:t>指導國中學生每節得支領</w:t>
      </w:r>
      <w:r>
        <w:t>450</w:t>
      </w:r>
      <w:r>
        <w:t>元。</w:t>
      </w:r>
    </w:p>
    <w:p w:rsidR="002F3F54" w:rsidRDefault="000859A3">
      <w:pPr>
        <w:pStyle w:val="a6"/>
        <w:numPr>
          <w:ilvl w:val="3"/>
          <w:numId w:val="6"/>
        </w:numPr>
        <w:spacing w:before="62"/>
        <w:ind w:left="1843" w:hanging="284"/>
      </w:pPr>
      <w:r>
        <w:t>指導高中學生每節得支領</w:t>
      </w:r>
      <w:r>
        <w:t>550</w:t>
      </w:r>
      <w:r>
        <w:t>元。</w:t>
      </w:r>
    </w:p>
    <w:p w:rsidR="002F3F54" w:rsidRDefault="000859A3">
      <w:pPr>
        <w:pStyle w:val="a6"/>
        <w:numPr>
          <w:ilvl w:val="1"/>
          <w:numId w:val="6"/>
        </w:numPr>
        <w:spacing w:before="156"/>
        <w:ind w:left="960" w:hanging="480"/>
      </w:pPr>
      <w:r>
        <w:t>公益輔課師敘獎方式</w:t>
      </w:r>
    </w:p>
    <w:p w:rsidR="002F3F54" w:rsidRDefault="000859A3">
      <w:pPr>
        <w:pStyle w:val="a6"/>
        <w:numPr>
          <w:ilvl w:val="2"/>
          <w:numId w:val="6"/>
        </w:numPr>
        <w:spacing w:before="156"/>
        <w:ind w:left="1560" w:hanging="709"/>
      </w:pPr>
      <w:r>
        <w:t>依據「臺北市立各級學校教職員獎懲案件處理要點」第三條第二項相關規定從優敘獎。</w:t>
      </w:r>
    </w:p>
    <w:p w:rsidR="002F3F54" w:rsidRDefault="000859A3">
      <w:pPr>
        <w:pStyle w:val="a6"/>
        <w:numPr>
          <w:ilvl w:val="2"/>
          <w:numId w:val="6"/>
        </w:numPr>
        <w:spacing w:before="156"/>
        <w:ind w:left="1560" w:hanging="709"/>
      </w:pPr>
      <w:r>
        <w:lastRenderedPageBreak/>
        <w:t>臺北市教師：公益課輔服務時數合計達</w:t>
      </w:r>
      <w:r>
        <w:t>28</w:t>
      </w:r>
      <w:r>
        <w:t>節，核予嘉獎</w:t>
      </w:r>
      <w:r>
        <w:t>1</w:t>
      </w:r>
      <w:r>
        <w:t>次；達</w:t>
      </w:r>
      <w:r>
        <w:t>56</w:t>
      </w:r>
      <w:r>
        <w:t>節，核予嘉獎</w:t>
      </w:r>
      <w:r>
        <w:t>2</w:t>
      </w:r>
      <w:r>
        <w:t>次；達</w:t>
      </w:r>
      <w:r>
        <w:t>84</w:t>
      </w:r>
      <w:r>
        <w:t>節（含）以上，核予小功</w:t>
      </w:r>
      <w:r>
        <w:t>1</w:t>
      </w:r>
      <w:r>
        <w:t>次。</w:t>
      </w:r>
    </w:p>
    <w:p w:rsidR="002F3F54" w:rsidRDefault="000859A3">
      <w:pPr>
        <w:pStyle w:val="a6"/>
        <w:numPr>
          <w:ilvl w:val="2"/>
          <w:numId w:val="6"/>
        </w:numPr>
        <w:spacing w:before="156"/>
      </w:pPr>
      <w:r>
        <w:t>其他縣市教師，請各縣市依權責核予行政獎勵。</w:t>
      </w:r>
    </w:p>
    <w:p w:rsidR="002F3F54" w:rsidRDefault="000859A3">
      <w:pPr>
        <w:pStyle w:val="a6"/>
        <w:spacing w:before="156"/>
        <w:ind w:left="0"/>
      </w:pPr>
      <w:r>
        <w:t>壹拾參、輔課船長計畫活動網址</w:t>
      </w:r>
    </w:p>
    <w:p w:rsidR="002F3F54" w:rsidRDefault="000859A3">
      <w:pPr>
        <w:pStyle w:val="a6"/>
        <w:numPr>
          <w:ilvl w:val="1"/>
          <w:numId w:val="4"/>
        </w:numPr>
        <w:spacing w:before="156"/>
        <w:ind w:left="960" w:hanging="480"/>
      </w:pPr>
      <w:r>
        <w:t>臺北市線上輔課平臺：</w:t>
      </w:r>
      <w:r>
        <w:t>http://hook.cooc.tp.edu.tw</w:t>
      </w:r>
    </w:p>
    <w:p w:rsidR="002F3F54" w:rsidRDefault="000859A3">
      <w:pPr>
        <w:pStyle w:val="a6"/>
        <w:numPr>
          <w:ilvl w:val="1"/>
          <w:numId w:val="4"/>
        </w:numPr>
        <w:spacing w:before="156"/>
        <w:ind w:left="960" w:hanging="480"/>
      </w:pPr>
      <w:r>
        <w:t>輔課船長臉書粉絲專頁：</w:t>
      </w:r>
      <w:r>
        <w:t>https://goo.gl/EsBU2g</w:t>
      </w:r>
    </w:p>
    <w:p w:rsidR="002F3F54" w:rsidRDefault="000859A3">
      <w:pPr>
        <w:pStyle w:val="a6"/>
        <w:numPr>
          <w:ilvl w:val="1"/>
          <w:numId w:val="4"/>
        </w:numPr>
        <w:spacing w:before="156"/>
        <w:ind w:left="960" w:hanging="480"/>
      </w:pPr>
      <w:r>
        <w:t>輔課船長</w:t>
      </w:r>
      <w:r>
        <w:t>Google+</w:t>
      </w:r>
      <w:r>
        <w:t>活動宣傳社群網站：</w:t>
      </w:r>
      <w:r>
        <w:t>https://goo.gl/gXyXiA</w:t>
      </w:r>
    </w:p>
    <w:p w:rsidR="002F3F54" w:rsidRDefault="000859A3">
      <w:pPr>
        <w:pStyle w:val="a6"/>
        <w:spacing w:before="156"/>
        <w:ind w:left="0"/>
      </w:pPr>
      <w:r>
        <w:t>壹拾肆、聯絡方式</w:t>
      </w:r>
    </w:p>
    <w:p w:rsidR="002F3F54" w:rsidRDefault="000859A3">
      <w:pPr>
        <w:pStyle w:val="a6"/>
        <w:numPr>
          <w:ilvl w:val="1"/>
          <w:numId w:val="5"/>
        </w:numPr>
        <w:spacing w:before="156"/>
        <w:ind w:left="960" w:hanging="480"/>
      </w:pPr>
      <w:r>
        <w:t>單位：臺北市數位學習教育中心（設於臺北市立中崙高級中學）</w:t>
      </w:r>
    </w:p>
    <w:p w:rsidR="002F3F54" w:rsidRDefault="000859A3">
      <w:pPr>
        <w:pStyle w:val="a6"/>
        <w:numPr>
          <w:ilvl w:val="1"/>
          <w:numId w:val="5"/>
        </w:numPr>
        <w:spacing w:before="156"/>
        <w:ind w:left="960" w:hanging="480"/>
      </w:pPr>
      <w:r>
        <w:t>地址：</w:t>
      </w:r>
      <w:r>
        <w:t>10561</w:t>
      </w:r>
      <w:r>
        <w:t>臺北市松山區八德路</w:t>
      </w:r>
      <w:r>
        <w:t>4</w:t>
      </w:r>
      <w:r>
        <w:t>段</w:t>
      </w:r>
      <w:r>
        <w:t>101</w:t>
      </w:r>
      <w:r>
        <w:t>號</w:t>
      </w:r>
    </w:p>
    <w:p w:rsidR="002F3F54" w:rsidRDefault="000859A3">
      <w:pPr>
        <w:pStyle w:val="a6"/>
        <w:numPr>
          <w:ilvl w:val="1"/>
          <w:numId w:val="5"/>
        </w:numPr>
        <w:spacing w:before="156"/>
        <w:ind w:left="960" w:hanging="480"/>
      </w:pPr>
      <w:r>
        <w:t>聯絡人：王安壽老師</w:t>
      </w:r>
    </w:p>
    <w:p w:rsidR="002F3F54" w:rsidRDefault="000859A3">
      <w:pPr>
        <w:pStyle w:val="a6"/>
        <w:numPr>
          <w:ilvl w:val="1"/>
          <w:numId w:val="5"/>
        </w:numPr>
        <w:spacing w:before="156"/>
        <w:ind w:left="960" w:hanging="480"/>
      </w:pPr>
      <w:r>
        <w:t>電話：（</w:t>
      </w:r>
      <w:r>
        <w:t>02</w:t>
      </w:r>
      <w:r>
        <w:t>）</w:t>
      </w:r>
      <w:r>
        <w:t>2753-5316</w:t>
      </w:r>
      <w:r>
        <w:t>轉分機</w:t>
      </w:r>
      <w:r>
        <w:t>246</w:t>
      </w:r>
    </w:p>
    <w:p w:rsidR="002F3F54" w:rsidRDefault="000859A3">
      <w:pPr>
        <w:pStyle w:val="a6"/>
        <w:numPr>
          <w:ilvl w:val="1"/>
          <w:numId w:val="5"/>
        </w:numPr>
        <w:spacing w:before="156"/>
        <w:ind w:left="960" w:hanging="480"/>
      </w:pPr>
      <w:r>
        <w:t>E-Mail</w:t>
      </w:r>
      <w:r>
        <w:t>：</w:t>
      </w:r>
      <w:r>
        <w:t>t1234@zlsh.tp.edu.tw</w:t>
      </w:r>
    </w:p>
    <w:p w:rsidR="002F3F54" w:rsidRDefault="000859A3">
      <w:pPr>
        <w:pStyle w:val="a6"/>
        <w:spacing w:before="156"/>
        <w:ind w:left="0"/>
      </w:pPr>
      <w:r>
        <w:t>壹拾伍、本計畫經本局核可後實施，修正時亦同。</w:t>
      </w:r>
    </w:p>
    <w:p w:rsidR="002F3F54" w:rsidRDefault="002F3F54">
      <w:pPr>
        <w:pStyle w:val="Standard"/>
        <w:widowControl/>
      </w:pPr>
    </w:p>
    <w:p w:rsidR="002F3F54" w:rsidRDefault="000859A3">
      <w:pPr>
        <w:pStyle w:val="Standard"/>
        <w:pageBreakBefore/>
        <w:spacing w:before="156" w:line="280" w:lineRule="exact"/>
        <w:jc w:val="cente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3"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附件A</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50.75pt;margin-top:-25.95pt;width:48.8pt;height:24.2pt;z-index: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A</w:t>
                      </w:r>
                    </w:p>
                  </w:txbxContent>
                </v:textbox>
              </v:shape>
            </w:pict>
          </mc:Fallback>
        </mc:AlternateContent>
      </w:r>
      <w:r>
        <w:rPr>
          <w:rFonts w:ascii="Times New Roman" w:eastAsia="標楷體" w:hAnsi="Times New Roman"/>
          <w:sz w:val="32"/>
          <w:szCs w:val="28"/>
        </w:rPr>
        <w:t>申請參加</w:t>
      </w:r>
      <w:r>
        <w:rPr>
          <w:rFonts w:ascii="Times New Roman" w:eastAsia="標楷體" w:hAnsi="Times New Roman"/>
          <w:sz w:val="32"/>
          <w:szCs w:val="28"/>
        </w:rPr>
        <w:t>105</w:t>
      </w:r>
      <w:r>
        <w:rPr>
          <w:rFonts w:ascii="Times New Roman" w:eastAsia="標楷體" w:hAnsi="Times New Roman"/>
          <w:sz w:val="32"/>
          <w:szCs w:val="28"/>
        </w:rPr>
        <w:t>年</w:t>
      </w:r>
      <w:r>
        <w:rPr>
          <w:rFonts w:ascii="Times New Roman" w:eastAsia="標楷體" w:hAnsi="Times New Roman"/>
          <w:sz w:val="32"/>
          <w:szCs w:val="28"/>
          <w:lang w:eastAsia="zh-HK"/>
        </w:rPr>
        <w:t>臺北市</w:t>
      </w:r>
      <w:r>
        <w:rPr>
          <w:rFonts w:ascii="Times New Roman" w:eastAsia="標楷體" w:hAnsi="Times New Roman"/>
          <w:sz w:val="32"/>
          <w:szCs w:val="28"/>
        </w:rPr>
        <w:t>線上課輔教</w:t>
      </w:r>
      <w:r>
        <w:rPr>
          <w:rFonts w:ascii="Times New Roman" w:eastAsia="標楷體" w:hAnsi="Times New Roman"/>
          <w:sz w:val="32"/>
          <w:szCs w:val="28"/>
          <w:lang w:eastAsia="zh-HK"/>
        </w:rPr>
        <w:t>師</w:t>
      </w:r>
      <w:r>
        <w:rPr>
          <w:rFonts w:ascii="Times New Roman" w:eastAsia="標楷體" w:hAnsi="Times New Roman"/>
          <w:sz w:val="32"/>
          <w:szCs w:val="28"/>
        </w:rPr>
        <w:t>報名表</w:t>
      </w:r>
    </w:p>
    <w:p w:rsidR="002F3F54" w:rsidRDefault="000859A3">
      <w:pPr>
        <w:pStyle w:val="Standard"/>
        <w:tabs>
          <w:tab w:val="center" w:pos="4153"/>
          <w:tab w:val="right" w:pos="8306"/>
        </w:tabs>
        <w:spacing w:before="156"/>
        <w:jc w:val="right"/>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填寫日期：</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年</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月</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日</w:t>
      </w:r>
    </w:p>
    <w:tbl>
      <w:tblPr>
        <w:tblW w:w="8073" w:type="dxa"/>
        <w:tblInd w:w="120" w:type="dxa"/>
        <w:tblLayout w:type="fixed"/>
        <w:tblCellMar>
          <w:left w:w="10" w:type="dxa"/>
          <w:right w:w="10" w:type="dxa"/>
        </w:tblCellMar>
        <w:tblLook w:val="0000" w:firstRow="0" w:lastRow="0" w:firstColumn="0" w:lastColumn="0" w:noHBand="0" w:noVBand="0"/>
      </w:tblPr>
      <w:tblGrid>
        <w:gridCol w:w="1050"/>
        <w:gridCol w:w="1485"/>
        <w:gridCol w:w="1485"/>
        <w:gridCol w:w="1275"/>
        <w:gridCol w:w="135"/>
        <w:gridCol w:w="2643"/>
      </w:tblGrid>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c>
          <w:tcPr>
            <w:tcW w:w="2535"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教務處</w:t>
            </w:r>
          </w:p>
        </w:tc>
        <w:tc>
          <w:tcPr>
            <w:tcW w:w="2760"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人事室</w:t>
            </w:r>
          </w:p>
        </w:tc>
        <w:tc>
          <w:tcPr>
            <w:tcW w:w="2778"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校長</w:t>
            </w:r>
          </w:p>
        </w:tc>
      </w:tr>
      <w:tr w:rsidR="002F3F54">
        <w:trPr>
          <w:trHeight w:val="1087"/>
        </w:trPr>
        <w:tc>
          <w:tcPr>
            <w:tcW w:w="2535"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60"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78"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bl>
    <w:p w:rsidR="002F3F54" w:rsidRDefault="000859A3">
      <w:pPr>
        <w:pStyle w:val="Standard"/>
        <w:spacing w:before="156"/>
        <w:jc w:val="both"/>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18"/>
        </w:numPr>
        <w:spacing w:before="156" w:line="240" w:lineRule="exact"/>
        <w:ind w:left="192" w:hanging="192"/>
        <w:jc w:val="both"/>
        <w:rPr>
          <w:rFonts w:cs="夹发砰-WinCharSetFFFF-H"/>
          <w:kern w:val="0"/>
          <w:szCs w:val="24"/>
        </w:rPr>
      </w:pPr>
      <w:r>
        <w:rPr>
          <w:rFonts w:cs="夹发砰-WinCharSetFFFF-H"/>
          <w:kern w:val="0"/>
          <w:szCs w:val="24"/>
        </w:rPr>
        <w:t>表格可自行增減。</w:t>
      </w:r>
    </w:p>
    <w:p w:rsidR="002F3F54" w:rsidRDefault="000859A3">
      <w:pPr>
        <w:pStyle w:val="a6"/>
        <w:numPr>
          <w:ilvl w:val="0"/>
          <w:numId w:val="10"/>
        </w:numPr>
        <w:spacing w:before="156" w:line="240" w:lineRule="exact"/>
        <w:ind w:left="192" w:hanging="192"/>
        <w:jc w:val="both"/>
      </w:pPr>
      <w:r>
        <w:rPr>
          <w:rFonts w:cs="夹发砰-WinCharSetFFFF-H"/>
          <w:kern w:val="0"/>
          <w:szCs w:val="24"/>
          <w:lang w:eastAsia="zh-HK"/>
        </w:rPr>
        <w:t>同校教師請先行個別上網報名</w:t>
      </w:r>
      <w:r>
        <w:rPr>
          <w:rFonts w:cs="夹发砰-WinCharSetFFFF-H"/>
          <w:kern w:val="0"/>
          <w:szCs w:val="24"/>
        </w:rPr>
        <w:t>，</w:t>
      </w:r>
      <w:r>
        <w:rPr>
          <w:rFonts w:cs="夹发砰-WinCharSetFFFF-H"/>
          <w:kern w:val="0"/>
          <w:szCs w:val="24"/>
          <w:lang w:eastAsia="zh-HK"/>
        </w:rPr>
        <w:t>並共同填具紙本報名表一式</w:t>
      </w:r>
      <w:r>
        <w:rPr>
          <w:rFonts w:cs="夹发砰-WinCharSetFFFF-H"/>
          <w:kern w:val="0"/>
          <w:szCs w:val="24"/>
        </w:rPr>
        <w:t>，</w:t>
      </w:r>
      <w:r>
        <w:rPr>
          <w:rFonts w:cs="夹发砰-WinCharSetFFFF-H"/>
          <w:kern w:val="0"/>
          <w:szCs w:val="24"/>
          <w:lang w:eastAsia="zh-HK"/>
        </w:rPr>
        <w:t>以</w:t>
      </w:r>
      <w:r>
        <w:rPr>
          <w:rFonts w:cs="夹发砰-WinCharSetFFFF-H"/>
          <w:kern w:val="0"/>
          <w:szCs w:val="24"/>
        </w:rPr>
        <w:t>聯絡箱方式寄至「臺北市立中崙高中（數位學習教育中心）」，並將電子檔（</w:t>
      </w:r>
      <w:r>
        <w:rPr>
          <w:rFonts w:cs="夹发砰-WinCharSetFFFF-H"/>
          <w:kern w:val="0"/>
          <w:szCs w:val="24"/>
        </w:rPr>
        <w:t>word</w:t>
      </w:r>
      <w:r>
        <w:rPr>
          <w:rFonts w:cs="夹发砰-WinCharSetFFFF-H"/>
          <w:kern w:val="0"/>
          <w:szCs w:val="24"/>
        </w:rPr>
        <w:t>檔）</w:t>
      </w:r>
      <w:r>
        <w:rPr>
          <w:rFonts w:cs="夹发砰-WinCharSetFFFF-H"/>
          <w:kern w:val="0"/>
          <w:szCs w:val="24"/>
          <w:lang w:eastAsia="zh-HK"/>
        </w:rPr>
        <w:t>寄至</w:t>
      </w:r>
      <w:r>
        <w:rPr>
          <w:rFonts w:cs="夹发砰-WinCharSetFFFF-H"/>
          <w:kern w:val="0"/>
          <w:szCs w:val="24"/>
          <w:lang w:eastAsia="zh-HK"/>
        </w:rPr>
        <w:t>t1234@zlsh.tp.edu.tw</w:t>
      </w:r>
      <w:r>
        <w:rPr>
          <w:rFonts w:cs="夹发砰-WinCharSetFFFF-H"/>
          <w:kern w:val="0"/>
          <w:szCs w:val="24"/>
          <w:lang w:eastAsia="zh-HK"/>
        </w:rPr>
        <w:t xml:space="preserve">　王安壽老師收</w:t>
      </w:r>
    </w:p>
    <w:p w:rsidR="002F3F54" w:rsidRDefault="000859A3">
      <w:pPr>
        <w:pStyle w:val="a6"/>
        <w:numPr>
          <w:ilvl w:val="0"/>
          <w:numId w:val="10"/>
        </w:numPr>
        <w:spacing w:before="156"/>
        <w:jc w:val="center"/>
      </w:pPr>
      <w:r>
        <w:rPr>
          <w:rFonts w:cs="夹发砰-WinCharSetFFFF-H"/>
          <w:kern w:val="0"/>
          <w:szCs w:val="24"/>
        </w:rPr>
        <w:t>相關資訊</w:t>
      </w:r>
      <w:r>
        <w:rPr>
          <w:rFonts w:cs="夹发砰-WinCharSetFFFF-H"/>
          <w:kern w:val="0"/>
          <w:szCs w:val="24"/>
          <w:lang w:eastAsia="zh-HK"/>
        </w:rPr>
        <w:t>詳</w:t>
      </w:r>
      <w:r>
        <w:rPr>
          <w:rFonts w:cs="夹发砰-WinCharSetFFFF-H"/>
          <w:kern w:val="0"/>
          <w:szCs w:val="24"/>
        </w:rPr>
        <w:t>洽臺北市數位學習教育中心（</w:t>
      </w:r>
      <w:r>
        <w:rPr>
          <w:rFonts w:cs="夹发砰-WinCharSetFFFF-H"/>
          <w:kern w:val="0"/>
          <w:szCs w:val="24"/>
        </w:rPr>
        <w:t>02</w:t>
      </w:r>
      <w:r>
        <w:rPr>
          <w:rFonts w:cs="夹发砰-WinCharSetFFFF-H"/>
          <w:kern w:val="0"/>
          <w:szCs w:val="24"/>
        </w:rPr>
        <w:t>）</w:t>
      </w:r>
      <w:r>
        <w:rPr>
          <w:rFonts w:cs="夹发砰-WinCharSetFFFF-H"/>
          <w:kern w:val="0"/>
          <w:szCs w:val="24"/>
        </w:rPr>
        <w:t>2753-5316</w:t>
      </w:r>
      <w:r>
        <w:rPr>
          <w:rFonts w:cs="夹发砰-WinCharSetFFFF-H"/>
          <w:kern w:val="0"/>
          <w:szCs w:val="24"/>
        </w:rPr>
        <w:t>分機</w:t>
      </w:r>
      <w:r>
        <w:rPr>
          <w:rFonts w:cs="夹发砰-WinCharSetFFFF-H"/>
          <w:kern w:val="0"/>
          <w:szCs w:val="24"/>
        </w:rPr>
        <w:t>246</w:t>
      </w:r>
      <w:r>
        <w:rPr>
          <w:rFonts w:cs="夹发砰-WinCharSetFFFF-H"/>
          <w:kern w:val="0"/>
          <w:szCs w:val="24"/>
        </w:rPr>
        <w:t>王安壽老師</w:t>
      </w:r>
    </w:p>
    <w:p w:rsidR="002F3F54" w:rsidRDefault="002F3F54">
      <w:pPr>
        <w:pStyle w:val="Standard"/>
        <w:widowControl/>
      </w:pPr>
    </w:p>
    <w:p w:rsidR="002F3F54" w:rsidRDefault="000859A3">
      <w:pPr>
        <w:pStyle w:val="Standard"/>
        <w:pageBreakBefore/>
        <w:spacing w:after="156"/>
        <w:jc w:val="center"/>
        <w:rPr>
          <w:rFonts w:ascii="Times New Roman" w:eastAsia="標楷體" w:hAnsi="Times New Roman"/>
          <w:sz w:val="32"/>
          <w:szCs w:val="36"/>
        </w:rPr>
      </w:pPr>
      <w:r>
        <w:rPr>
          <w:rFonts w:ascii="Times New Roman" w:eastAsia="標楷體" w:hAnsi="Times New Roman"/>
          <w:noProof/>
          <w:sz w:val="32"/>
          <w:szCs w:val="36"/>
        </w:rPr>
        <w:lastRenderedPageBreak/>
        <mc:AlternateContent>
          <mc:Choice Requires="wps">
            <w:drawing>
              <wp:anchor distT="0" distB="0" distL="114300" distR="114300" simplePos="0" relativeHeight="3"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4"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附件B</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8" type="#_x0000_t202" style="position:absolute;left:0;text-align:left;margin-left:-50.75pt;margin-top:-25.95pt;width:48.8pt;height:24.2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EYbEVL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eastAsia="標楷體" w:hAnsi="Times New Roman"/>
          <w:sz w:val="32"/>
          <w:szCs w:val="36"/>
        </w:rPr>
        <w:t>臺北市數位學習教育中心設備零件注意事項</w:t>
      </w:r>
    </w:p>
    <w:p w:rsidR="002F3F54" w:rsidRDefault="000859A3">
      <w:pPr>
        <w:pStyle w:val="a6"/>
        <w:numPr>
          <w:ilvl w:val="0"/>
          <w:numId w:val="19"/>
        </w:numPr>
        <w:spacing w:after="156"/>
        <w:ind w:left="960" w:hanging="960"/>
        <w:jc w:val="both"/>
      </w:pPr>
      <w:r>
        <w:t>臺北市數位學習教育中心（以下簡稱</w:t>
      </w:r>
      <w:r>
        <w:rPr>
          <w:lang w:eastAsia="zh-HK"/>
        </w:rPr>
        <w:t>數位中心</w:t>
      </w:r>
      <w:r>
        <w:t>）為協助臺北市輔課師順利進行遠距線上教學，由</w:t>
      </w:r>
      <w:r>
        <w:rPr>
          <w:lang w:eastAsia="zh-HK"/>
        </w:rPr>
        <w:t>數位中心</w:t>
      </w:r>
      <w:r>
        <w:t>提供設備零件（以下簡稱設備）數臺供借用，並訂定「臺北市數位學習教育中心設備零件注意事項」。</w:t>
      </w:r>
    </w:p>
    <w:p w:rsidR="002F3F54" w:rsidRDefault="000859A3">
      <w:pPr>
        <w:pStyle w:val="a6"/>
        <w:numPr>
          <w:ilvl w:val="0"/>
          <w:numId w:val="11"/>
        </w:numPr>
        <w:spacing w:after="156"/>
        <w:jc w:val="both"/>
      </w:pPr>
      <w:r>
        <w:t>借用對象：於</w:t>
      </w:r>
      <w:r>
        <w:rPr>
          <w:lang w:eastAsia="zh-HK"/>
        </w:rPr>
        <w:t>數位中心</w:t>
      </w:r>
      <w:r>
        <w:t>登記核可之輔課師。</w:t>
      </w:r>
    </w:p>
    <w:p w:rsidR="002F3F54" w:rsidRDefault="000859A3">
      <w:pPr>
        <w:pStyle w:val="a6"/>
        <w:numPr>
          <w:ilvl w:val="0"/>
          <w:numId w:val="11"/>
        </w:numPr>
        <w:spacing w:after="156"/>
        <w:jc w:val="both"/>
      </w:pPr>
      <w:r>
        <w:t>借用期限：</w:t>
      </w:r>
      <w:r>
        <w:rPr>
          <w:lang w:eastAsia="zh-HK"/>
        </w:rPr>
        <w:t>以年度為單位</w:t>
      </w:r>
      <w:r>
        <w:t>。</w:t>
      </w:r>
    </w:p>
    <w:p w:rsidR="002F3F54" w:rsidRDefault="000859A3">
      <w:pPr>
        <w:pStyle w:val="a6"/>
        <w:numPr>
          <w:ilvl w:val="0"/>
          <w:numId w:val="11"/>
        </w:numPr>
        <w:spacing w:after="156"/>
        <w:ind w:left="960" w:hanging="960"/>
        <w:jc w:val="both"/>
      </w:pPr>
      <w:r>
        <w:t>借用數量：每人借用以乙組為限，借用項目詳見「借用歸還申請表」（附表）。</w:t>
      </w:r>
    </w:p>
    <w:p w:rsidR="002F3F54" w:rsidRDefault="000859A3">
      <w:pPr>
        <w:pStyle w:val="a6"/>
        <w:numPr>
          <w:ilvl w:val="0"/>
          <w:numId w:val="11"/>
        </w:numPr>
        <w:spacing w:after="156"/>
        <w:jc w:val="both"/>
      </w:pPr>
      <w:r>
        <w:t>借用、歸還流程</w:t>
      </w:r>
    </w:p>
    <w:p w:rsidR="002F3F54" w:rsidRDefault="000859A3">
      <w:pPr>
        <w:pStyle w:val="a6"/>
        <w:numPr>
          <w:ilvl w:val="0"/>
          <w:numId w:val="20"/>
        </w:numPr>
        <w:spacing w:after="156"/>
        <w:ind w:left="1440"/>
        <w:jc w:val="both"/>
      </w:pPr>
      <w:r>
        <w:t>數位中心依實際數量借用並保有是否同意借用之權利。</w:t>
      </w:r>
    </w:p>
    <w:p w:rsidR="002F3F54" w:rsidRDefault="000859A3">
      <w:pPr>
        <w:pStyle w:val="a6"/>
        <w:numPr>
          <w:ilvl w:val="0"/>
          <w:numId w:val="12"/>
        </w:numPr>
        <w:spacing w:after="156"/>
        <w:ind w:left="1440"/>
        <w:jc w:val="both"/>
      </w:pPr>
      <w:r>
        <w:t>親自辦理：借用人需攜帶個人身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借用人可於輔課船長</w:t>
      </w:r>
      <w:r>
        <w:rPr>
          <w:lang w:eastAsia="zh-HK"/>
        </w:rPr>
        <w:t>大會</w:t>
      </w:r>
      <w:r>
        <w:t>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借用時間可於</w:t>
      </w:r>
      <w:r>
        <w:t>7</w:t>
      </w:r>
      <w:r>
        <w:t>天前填寫借用歸還申請表提出申請，經數位中心確認資格後約定借用時間，親至數位中心借用逾期取消借用。</w:t>
      </w:r>
    </w:p>
    <w:p w:rsidR="002F3F54" w:rsidRDefault="000859A3">
      <w:pPr>
        <w:pStyle w:val="a6"/>
        <w:numPr>
          <w:ilvl w:val="0"/>
          <w:numId w:val="12"/>
        </w:numPr>
        <w:spacing w:after="156"/>
        <w:ind w:left="1440"/>
        <w:jc w:val="both"/>
      </w:pPr>
      <w:r>
        <w:t>設備歸還手續需於期限內之上班時間辦理完成。設備歸還時，需由借用人人與數位中心承辦人員同時確認設備狀況、以及相關配件是否齊全後，經承辦人簽名並記錄歸還日期，始得完成歸還手續。</w:t>
      </w:r>
    </w:p>
    <w:p w:rsidR="002F3F54" w:rsidRDefault="000859A3">
      <w:pPr>
        <w:pStyle w:val="a6"/>
        <w:numPr>
          <w:ilvl w:val="0"/>
          <w:numId w:val="11"/>
        </w:numPr>
        <w:spacing w:after="156"/>
        <w:jc w:val="both"/>
      </w:pPr>
      <w:r>
        <w:t>設備保管、損失、逾期未歸</w:t>
      </w:r>
      <w:r>
        <w:rPr>
          <w:lang w:eastAsia="zh-HK"/>
        </w:rPr>
        <w:t>還</w:t>
      </w:r>
    </w:p>
    <w:p w:rsidR="002F3F54" w:rsidRDefault="000859A3">
      <w:pPr>
        <w:pStyle w:val="a6"/>
        <w:numPr>
          <w:ilvl w:val="0"/>
          <w:numId w:val="21"/>
        </w:numPr>
        <w:spacing w:after="156"/>
        <w:jc w:val="both"/>
      </w:pPr>
      <w:r>
        <w:t>設備借用前，借用人應會同數位中心檢查設備之狀況，若有損壞、故障之情形，應告知數位中心。若未聲明，則視同設備借用時為良好狀態。若對設備使用不熟悉，可洽請數位中心進行說明與指導。</w:t>
      </w:r>
    </w:p>
    <w:p w:rsidR="002F3F54" w:rsidRDefault="000859A3">
      <w:pPr>
        <w:pStyle w:val="a6"/>
        <w:numPr>
          <w:ilvl w:val="0"/>
          <w:numId w:val="13"/>
        </w:numPr>
        <w:spacing w:after="156"/>
        <w:jc w:val="both"/>
      </w:pPr>
      <w:r>
        <w:t>設備借用期間借用人應負妥善使用、維護、保管之責任。如遇有異常或其他意外狀況，借用人應立即將設備送回數位中心。</w:t>
      </w:r>
    </w:p>
    <w:p w:rsidR="002F3F54" w:rsidRDefault="000859A3">
      <w:pPr>
        <w:pStyle w:val="a6"/>
        <w:numPr>
          <w:ilvl w:val="0"/>
          <w:numId w:val="13"/>
        </w:numPr>
        <w:spacing w:after="156"/>
        <w:jc w:val="both"/>
      </w:pPr>
      <w:r>
        <w:t>借用人因使用、保管不當，以致設備發生損壞或遺失時，借用人需負</w:t>
      </w:r>
      <w:r>
        <w:rPr>
          <w:lang w:eastAsia="zh-HK"/>
        </w:rPr>
        <w:t>責</w:t>
      </w:r>
      <w:r>
        <w:t>修復或照價賠償之責。</w:t>
      </w:r>
    </w:p>
    <w:p w:rsidR="002F3F54" w:rsidRDefault="000859A3">
      <w:pPr>
        <w:pStyle w:val="a6"/>
        <w:numPr>
          <w:ilvl w:val="0"/>
          <w:numId w:val="13"/>
        </w:numPr>
        <w:spacing w:after="156"/>
        <w:jc w:val="both"/>
      </w:pPr>
      <w:r>
        <w:t>設備若逾期未歸還者，將停止借用設備及借用人在輔課平臺帳號</w:t>
      </w:r>
      <w:r>
        <w:rPr>
          <w:lang w:eastAsia="zh-HK"/>
        </w:rPr>
        <w:t>之</w:t>
      </w:r>
      <w:r>
        <w:t>權</w:t>
      </w:r>
      <w:r>
        <w:rPr>
          <w:lang w:eastAsia="zh-HK"/>
        </w:rPr>
        <w:t>限</w:t>
      </w:r>
      <w:r>
        <w:t>，並通知借用人服務學校進行追還程序。</w:t>
      </w:r>
    </w:p>
    <w:p w:rsidR="002F3F54" w:rsidRDefault="000859A3">
      <w:pPr>
        <w:pStyle w:val="a6"/>
        <w:numPr>
          <w:ilvl w:val="0"/>
          <w:numId w:val="11"/>
        </w:numPr>
        <w:spacing w:after="156"/>
        <w:jc w:val="both"/>
      </w:pPr>
      <w:r>
        <w:t>本注意事項經數位中心主任核</w:t>
      </w:r>
      <w:r>
        <w:rPr>
          <w:lang w:eastAsia="zh-HK"/>
        </w:rPr>
        <w:t>可</w:t>
      </w:r>
      <w:r>
        <w:t>後實施，修正時亦同。</w:t>
      </w:r>
    </w:p>
    <w:p w:rsidR="002F3F54" w:rsidRDefault="002F3F54">
      <w:pPr>
        <w:pStyle w:val="Standard"/>
        <w:widowControl/>
      </w:pPr>
    </w:p>
    <w:p w:rsidR="002F3F54" w:rsidRDefault="000859A3">
      <w:pPr>
        <w:pStyle w:val="a6"/>
        <w:pageBreakBefore/>
        <w:spacing w:before="156"/>
        <w:ind w:left="640"/>
        <w:rPr>
          <w:sz w:val="32"/>
        </w:rPr>
      </w:pPr>
      <w:r>
        <w:rPr>
          <w:noProof/>
          <w:sz w:val="32"/>
        </w:rPr>
        <w:lastRenderedPageBreak/>
        <mc:AlternateContent>
          <mc:Choice Requires="wps">
            <w:drawing>
              <wp:anchor distT="0" distB="0" distL="114300" distR="114300" simplePos="0" relativeHeight="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5"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附表</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50.75pt;margin-top:-25.95pt;width:48.8pt;height:24.2pt;z-index: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Asn59b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附表</w:t>
                      </w:r>
                    </w:p>
                  </w:txbxContent>
                </v:textbox>
              </v:shape>
            </w:pict>
          </mc:Fallback>
        </mc:AlternateContent>
      </w:r>
      <w:r>
        <w:rPr>
          <w:sz w:val="32"/>
        </w:rPr>
        <w:t>臺北市數位學習教育中心設備零件借用歸還申請表</w:t>
      </w:r>
    </w:p>
    <w:p w:rsidR="002F3F54" w:rsidRDefault="000859A3">
      <w:pPr>
        <w:pStyle w:val="a6"/>
        <w:numPr>
          <w:ilvl w:val="0"/>
          <w:numId w:val="22"/>
        </w:numPr>
        <w:spacing w:before="156"/>
      </w:pPr>
      <w:r>
        <w:t>借用前請先參閱「臺北市數位學習教育中心設備零件借用注意事項」。</w:t>
      </w:r>
    </w:p>
    <w:p w:rsidR="002F3F54" w:rsidRDefault="000859A3">
      <w:pPr>
        <w:pStyle w:val="a6"/>
        <w:numPr>
          <w:ilvl w:val="0"/>
          <w:numId w:val="14"/>
        </w:numPr>
        <w:spacing w:before="156"/>
      </w:pPr>
      <w:r>
        <w:t>借用人應善盡借用保管之責，並注意歸還期限，若發生借用設備之相關保管疏失，如遺失、毀損或延誤歸還等情事，借用人須負責賠償責任或支付相關修復費用。</w:t>
      </w:r>
    </w:p>
    <w:p w:rsidR="002F3F54" w:rsidRDefault="000859A3">
      <w:pPr>
        <w:pStyle w:val="a6"/>
        <w:numPr>
          <w:ilvl w:val="0"/>
          <w:numId w:val="14"/>
        </w:numPr>
        <w:spacing w:before="156"/>
      </w:pPr>
      <w:r>
        <w:t>借用或歸還程序，均由</w:t>
      </w:r>
      <w:r>
        <w:rPr>
          <w:lang w:eastAsia="zh-HK"/>
        </w:rPr>
        <w:t>數位中心</w:t>
      </w:r>
      <w:r>
        <w:t>承辦人員會同借用人進行測試點交。</w:t>
      </w:r>
    </w:p>
    <w:p w:rsidR="002F3F54" w:rsidRDefault="000859A3">
      <w:pPr>
        <w:pStyle w:val="a6"/>
        <w:numPr>
          <w:ilvl w:val="0"/>
          <w:numId w:val="14"/>
        </w:numPr>
        <w:spacing w:before="156"/>
      </w:pPr>
      <w:r>
        <w:t>借用</w:t>
      </w:r>
      <w:r>
        <w:rPr>
          <w:lang w:eastAsia="zh-HK"/>
        </w:rPr>
        <w:t>與</w:t>
      </w:r>
      <w:r>
        <w:t>歸還地點：臺北市數位學習教育中心辦公室、輔課師大會。</w:t>
      </w:r>
    </w:p>
    <w:tbl>
      <w:tblPr>
        <w:tblW w:w="5000" w:type="pct"/>
        <w:tblInd w:w="-33" w:type="dxa"/>
        <w:tblLayout w:type="fixed"/>
        <w:tblCellMar>
          <w:left w:w="10" w:type="dxa"/>
          <w:right w:w="10" w:type="dxa"/>
        </w:tblCellMar>
        <w:tblLook w:val="0000" w:firstRow="0" w:lastRow="0" w:firstColumn="0" w:lastColumn="0" w:noHBand="0" w:noVBand="0"/>
      </w:tblPr>
      <w:tblGrid>
        <w:gridCol w:w="1874"/>
        <w:gridCol w:w="197"/>
        <w:gridCol w:w="2073"/>
        <w:gridCol w:w="1295"/>
        <w:gridCol w:w="782"/>
        <w:gridCol w:w="2075"/>
      </w:tblGrid>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jc w:val="center"/>
              <w:rPr>
                <w:rFonts w:ascii="Times New Roman" w:eastAsia="標楷體" w:hAnsi="Times New Roman" w:cs="新細明體"/>
                <w:kern w:val="0"/>
                <w:sz w:val="28"/>
                <w:szCs w:val="24"/>
              </w:rPr>
            </w:pPr>
            <w:r>
              <w:rPr>
                <w:rFonts w:ascii="Times New Roman" w:eastAsia="標楷體" w:hAnsi="Times New Roman" w:cs="新細明體"/>
                <w:kern w:val="0"/>
                <w:sz w:val="28"/>
                <w:szCs w:val="24"/>
              </w:rPr>
              <w:t>申</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請</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本</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資</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料</w:t>
            </w: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申請人服務學校</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職稱</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聯絡電話</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643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Times New Roman"/>
                <w:kern w:val="0"/>
                <w:sz w:val="20"/>
                <w:szCs w:val="20"/>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借用日期</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歸還日期</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借用理由</w:t>
            </w:r>
          </w:p>
        </w:tc>
      </w:tr>
      <w:tr w:rsidR="002F3F54">
        <w:trPr>
          <w:trHeight w:val="1009"/>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jc w:val="both"/>
              <w:rPr>
                <w:rFonts w:ascii="Times New Roman" w:eastAsia="標楷體" w:hAnsi="Times New Roman" w:cs="Times New Roman"/>
                <w:kern w:val="0"/>
                <w:szCs w:val="20"/>
                <w:lang w:eastAsia="zh-HK"/>
              </w:rPr>
            </w:pPr>
            <w:r>
              <w:rPr>
                <w:rFonts w:ascii="Times New Roman" w:eastAsia="標楷體" w:hAnsi="Times New Roman" w:cs="Times New Roman"/>
                <w:kern w:val="0"/>
                <w:szCs w:val="20"/>
                <w:lang w:eastAsia="zh-HK"/>
              </w:rPr>
              <w:t>協助輔課船長計畫推動</w:t>
            </w: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設備清單</w:t>
            </w:r>
          </w:p>
        </w:tc>
      </w:tr>
      <w:tr w:rsidR="002F3F54">
        <w:trPr>
          <w:trHeight w:val="1457"/>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spacing w:before="156"/>
              <w:jc w:val="both"/>
              <w:rPr>
                <w:rFonts w:ascii="Times New Roman" w:eastAsia="標楷體" w:hAnsi="Times New Roman" w:cs="Times New Roman"/>
                <w:kern w:val="0"/>
                <w:szCs w:val="20"/>
              </w:rPr>
            </w:pPr>
            <w:r>
              <w:rPr>
                <w:rFonts w:ascii="Times New Roman" w:eastAsia="標楷體" w:hAnsi="Times New Roman" w:cs="Times New Roman"/>
                <w:kern w:val="0"/>
                <w:szCs w:val="20"/>
              </w:rPr>
              <w:t>□</w:t>
            </w:r>
            <w:r>
              <w:rPr>
                <w:rFonts w:ascii="Times New Roman" w:eastAsia="標楷體" w:hAnsi="Times New Roman" w:cs="Times New Roman"/>
                <w:kern w:val="0"/>
                <w:szCs w:val="20"/>
              </w:rPr>
              <w:t>視訊會議攝影機乙組（編號：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耳機麥克風乙組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手寫板乙組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lang w:eastAsia="zh-HK"/>
              </w:rPr>
              <w:t>其它</w:t>
            </w:r>
            <w:r>
              <w:rPr>
                <w:rFonts w:ascii="Times New Roman" w:eastAsia="標楷體" w:hAnsi="Times New Roman" w:cs="MS Mincho"/>
                <w:kern w:val="0"/>
                <w:szCs w:val="20"/>
                <w:u w:val="single"/>
              </w:rPr>
              <w:t xml:space="preserve">                 </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2F3F54">
            <w:pPr>
              <w:pStyle w:val="Standard"/>
              <w:widowControl/>
              <w:spacing w:before="156"/>
              <w:jc w:val="both"/>
              <w:rPr>
                <w:rFonts w:ascii="Times New Roman" w:eastAsia="標楷體" w:hAnsi="Times New Roman" w:cs="MS Mincho"/>
                <w:kern w:val="0"/>
                <w:sz w:val="20"/>
                <w:szCs w:val="20"/>
              </w:rPr>
            </w:pPr>
          </w:p>
        </w:tc>
      </w:tr>
      <w:tr w:rsidR="002F3F54">
        <w:trPr>
          <w:trHeight w:val="325"/>
        </w:trPr>
        <w:tc>
          <w:tcPr>
            <w:tcW w:w="414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w:t>
            </w:r>
          </w:p>
        </w:tc>
        <w:tc>
          <w:tcPr>
            <w:tcW w:w="415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w:t>
            </w:r>
          </w:p>
        </w:tc>
      </w:tr>
      <w:tr w:rsidR="002F3F54">
        <w:trPr>
          <w:trHeight w:val="325"/>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8"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r>
      <w:tr w:rsidR="002F3F54">
        <w:trPr>
          <w:trHeight w:hRule="exact" w:val="23"/>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新細明體"/>
                <w:kern w:val="0"/>
                <w:szCs w:val="24"/>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r>
    </w:tbl>
    <w:p w:rsidR="002F3F54" w:rsidRDefault="000859A3">
      <w:pPr>
        <w:pStyle w:val="Standard"/>
        <w:spacing w:before="156"/>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23"/>
        </w:numPr>
        <w:spacing w:before="156"/>
        <w:ind w:left="240" w:hanging="240"/>
        <w:jc w:val="both"/>
      </w:pPr>
      <w:r>
        <w:t>請借用人於</w:t>
      </w:r>
      <w:r>
        <w:t>7</w:t>
      </w:r>
      <w:r>
        <w:t>天前填寫借用歸還申請單，</w:t>
      </w:r>
      <w:r>
        <w:rPr>
          <w:rFonts w:cs="夹发砰-WinCharSetFFFF-H"/>
          <w:kern w:val="0"/>
          <w:szCs w:val="24"/>
        </w:rPr>
        <w:t>並將電子檔（</w:t>
      </w:r>
      <w:r>
        <w:rPr>
          <w:rFonts w:cs="夹发砰-WinCharSetFFFF-H"/>
          <w:kern w:val="0"/>
          <w:szCs w:val="24"/>
        </w:rPr>
        <w:t>word</w:t>
      </w:r>
      <w:r>
        <w:rPr>
          <w:rFonts w:cs="夹发砰-WinCharSetFFFF-H"/>
          <w:kern w:val="0"/>
          <w:szCs w:val="24"/>
        </w:rPr>
        <w:t>檔）</w:t>
      </w:r>
      <w:r>
        <w:t>寄至</w:t>
      </w:r>
      <w:r>
        <w:t>t1234@zlsh.tp.edu.tw</w:t>
      </w:r>
      <w:r>
        <w:t xml:space="preserve">　王安壽老師收</w:t>
      </w:r>
      <w:r>
        <w:rPr>
          <w:lang w:eastAsia="zh-HK"/>
        </w:rPr>
        <w:t>。</w:t>
      </w:r>
    </w:p>
    <w:p w:rsidR="002F3F54" w:rsidRDefault="000859A3">
      <w:pPr>
        <w:pStyle w:val="a6"/>
        <w:numPr>
          <w:ilvl w:val="0"/>
          <w:numId w:val="15"/>
        </w:numPr>
        <w:spacing w:before="156"/>
        <w:ind w:left="240" w:hanging="240"/>
        <w:jc w:val="both"/>
      </w:pPr>
      <w:r>
        <w:t>借用人請攜帶個人身分證及借用歸還申請表，向數位中心辦理借用手續。</w:t>
      </w:r>
    </w:p>
    <w:p w:rsidR="002F3F54" w:rsidRDefault="002F3F54">
      <w:pPr>
        <w:pStyle w:val="Standard"/>
        <w:widowControl/>
        <w:spacing w:before="156"/>
      </w:pPr>
    </w:p>
    <w:sectPr w:rsidR="002F3F5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A0" w:rsidRDefault="00CB66A0">
      <w:r>
        <w:separator/>
      </w:r>
    </w:p>
  </w:endnote>
  <w:endnote w:type="continuationSeparator" w:id="0">
    <w:p w:rsidR="00CB66A0" w:rsidRDefault="00CB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2"/>
    <w:family w:val="auto"/>
    <w:pitch w:val="default"/>
  </w:font>
  <w:font w:name="夹发砰-WinCharSetFFFF-H">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A0" w:rsidRDefault="00CB66A0">
      <w:r>
        <w:rPr>
          <w:color w:val="000000"/>
        </w:rPr>
        <w:separator/>
      </w:r>
    </w:p>
  </w:footnote>
  <w:footnote w:type="continuationSeparator" w:id="0">
    <w:p w:rsidR="00CB66A0" w:rsidRDefault="00CB6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B7"/>
    <w:multiLevelType w:val="multilevel"/>
    <w:tmpl w:val="DBD4DD8C"/>
    <w:styleLink w:val="WWNum11"/>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 w15:restartNumberingAfterBreak="0">
    <w:nsid w:val="0A2D1D7F"/>
    <w:multiLevelType w:val="multilevel"/>
    <w:tmpl w:val="8B0E3868"/>
    <w:styleLink w:val="WWNum3"/>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3CC3BBA"/>
    <w:multiLevelType w:val="multilevel"/>
    <w:tmpl w:val="1F2E9B08"/>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C440E9"/>
    <w:multiLevelType w:val="multilevel"/>
    <w:tmpl w:val="F6CEC220"/>
    <w:styleLink w:val="WWNum8"/>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18D31BA"/>
    <w:multiLevelType w:val="multilevel"/>
    <w:tmpl w:val="BD14387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980DB6"/>
    <w:multiLevelType w:val="multilevel"/>
    <w:tmpl w:val="6FAA26C2"/>
    <w:styleLink w:val="WWNum5"/>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6104E0E"/>
    <w:multiLevelType w:val="multilevel"/>
    <w:tmpl w:val="712AF9A8"/>
    <w:styleLink w:val="WWNum4"/>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910D3F"/>
    <w:multiLevelType w:val="multilevel"/>
    <w:tmpl w:val="B80C1EAC"/>
    <w:styleLink w:val="WWNum10"/>
    <w:lvl w:ilvl="0">
      <w:start w:val="1"/>
      <w:numFmt w:val="japaneseCounting"/>
      <w:lvlText w:val="第%1條"/>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C30D65"/>
    <w:multiLevelType w:val="multilevel"/>
    <w:tmpl w:val="1F60E71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4E6CDE"/>
    <w:multiLevelType w:val="multilevel"/>
    <w:tmpl w:val="AA2020FA"/>
    <w:styleLink w:val="WWNum9"/>
    <w:lvl w:ilvl="0">
      <w:start w:val="1"/>
      <w:numFmt w:val="decimal"/>
      <w:suff w:val="nothing"/>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DC51CE"/>
    <w:multiLevelType w:val="multilevel"/>
    <w:tmpl w:val="3F447BAA"/>
    <w:styleLink w:val="WWNum14"/>
    <w:lvl w:ilvl="0">
      <w:start w:val="1"/>
      <w:numFmt w:val="decimal"/>
      <w:suff w:val="nothing"/>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0A40B4"/>
    <w:multiLevelType w:val="multilevel"/>
    <w:tmpl w:val="F008ED8E"/>
    <w:styleLink w:val="WWNum1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0536B98"/>
    <w:multiLevelType w:val="multilevel"/>
    <w:tmpl w:val="C7602BAE"/>
    <w:styleLink w:val="WWNum1"/>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6520719"/>
    <w:multiLevelType w:val="multilevel"/>
    <w:tmpl w:val="E7E62ABE"/>
    <w:styleLink w:val="WWNum7"/>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DF3275F"/>
    <w:multiLevelType w:val="multilevel"/>
    <w:tmpl w:val="5998B278"/>
    <w:styleLink w:val="WWNum2"/>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E084CF4"/>
    <w:multiLevelType w:val="multilevel"/>
    <w:tmpl w:val="05085DFA"/>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2"/>
  </w:num>
  <w:num w:numId="3">
    <w:abstractNumId w:val="14"/>
  </w:num>
  <w:num w:numId="4">
    <w:abstractNumId w:val="1"/>
  </w:num>
  <w:num w:numId="5">
    <w:abstractNumId w:val="6"/>
  </w:num>
  <w:num w:numId="6">
    <w:abstractNumId w:val="5"/>
  </w:num>
  <w:num w:numId="7">
    <w:abstractNumId w:val="2"/>
  </w:num>
  <w:num w:numId="8">
    <w:abstractNumId w:val="13"/>
  </w:num>
  <w:num w:numId="9">
    <w:abstractNumId w:val="3"/>
  </w:num>
  <w:num w:numId="10">
    <w:abstractNumId w:val="9"/>
  </w:num>
  <w:num w:numId="11">
    <w:abstractNumId w:val="7"/>
  </w:num>
  <w:num w:numId="12">
    <w:abstractNumId w:val="0"/>
  </w:num>
  <w:num w:numId="13">
    <w:abstractNumId w:val="11"/>
  </w:num>
  <w:num w:numId="14">
    <w:abstractNumId w:val="15"/>
  </w:num>
  <w:num w:numId="15">
    <w:abstractNumId w:val="10"/>
  </w:num>
  <w:num w:numId="16">
    <w:abstractNumId w:val="8"/>
  </w:num>
  <w:num w:numId="17">
    <w:abstractNumId w:val="3"/>
    <w:lvlOverride w:ilvl="0">
      <w:startOverride w:val="1"/>
    </w:lvlOverride>
  </w:num>
  <w:num w:numId="18">
    <w:abstractNumId w:val="9"/>
    <w:lvlOverride w:ilvl="0">
      <w:startOverride w:val="1"/>
    </w:lvlOverride>
  </w:num>
  <w:num w:numId="19">
    <w:abstractNumId w:val="7"/>
    <w:lvlOverride w:ilvl="0">
      <w:startOverride w:val="1"/>
    </w:lvlOverride>
  </w:num>
  <w:num w:numId="20">
    <w:abstractNumId w:val="0"/>
    <w:lvlOverride w:ilvl="0">
      <w:startOverride w:val="1"/>
    </w:lvlOverride>
  </w:num>
  <w:num w:numId="21">
    <w:abstractNumId w:val="11"/>
    <w:lvlOverride w:ilvl="0">
      <w:startOverride w:val="1"/>
    </w:lvlOverride>
  </w:num>
  <w:num w:numId="22">
    <w:abstractNumId w:val="15"/>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54"/>
    <w:rsid w:val="000859A3"/>
    <w:rsid w:val="001F42C5"/>
    <w:rsid w:val="002F3F54"/>
    <w:rsid w:val="00C8562A"/>
    <w:rsid w:val="00CB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5B7B-1280-4355-B4C8-27B7EC9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widowControl/>
      <w:jc w:val="center"/>
    </w:pPr>
    <w:rPr>
      <w:rFonts w:ascii="Times New Roman" w:eastAsia="標楷體" w:hAnsi="Times New Roman" w:cs="Times New Roman"/>
      <w:sz w:val="22"/>
      <w:szCs w:val="20"/>
    </w:rPr>
  </w:style>
  <w:style w:type="paragraph" w:customStyle="1" w:styleId="Index">
    <w:name w:val="Index"/>
    <w:basedOn w:val="Standard"/>
    <w:pPr>
      <w:suppressLineNumbers/>
    </w:pPr>
  </w:style>
  <w:style w:type="paragraph" w:customStyle="1" w:styleId="a5">
    <w:name w:val="內文文章"/>
    <w:basedOn w:val="Standard"/>
    <w:pPr>
      <w:widowControl/>
      <w:ind w:firstLine="480"/>
      <w:jc w:val="both"/>
    </w:pPr>
    <w:rPr>
      <w:rFonts w:ascii="Times New Roman" w:eastAsia="標楷體" w:hAnsi="Times New Roman" w:cs="Times New Roman"/>
    </w:rPr>
  </w:style>
  <w:style w:type="paragraph" w:styleId="a6">
    <w:name w:val="List Paragraph"/>
    <w:basedOn w:val="Standard"/>
    <w:pPr>
      <w:ind w:left="480"/>
    </w:pPr>
    <w:rPr>
      <w:rFonts w:ascii="Times New Roman" w:eastAsia="標楷體" w:hAnsi="Times New Roman" w:cs="Times New Roman"/>
    </w:rPr>
  </w:style>
  <w:style w:type="paragraph" w:styleId="a7">
    <w:name w:val="Balloon Text"/>
    <w:basedOn w:val="Standard"/>
    <w:rPr>
      <w:rFonts w:ascii="Cambria" w:hAnsi="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a">
    <w:name w:val="內文文章 字元"/>
    <w:basedOn w:val="a0"/>
    <w:rPr>
      <w:rFonts w:ascii="Times New Roman" w:eastAsia="標楷體" w:hAnsi="Times New Roman" w:cs="Times New Roman"/>
    </w:rPr>
  </w:style>
  <w:style w:type="character" w:customStyle="1" w:styleId="ab">
    <w:name w:val="清單段落 字元"/>
    <w:basedOn w:val="a0"/>
    <w:rPr>
      <w:rFonts w:ascii="Times New Roman" w:eastAsia="標楷體" w:hAnsi="Times New Roman" w:cs="Times New Roman"/>
    </w:rPr>
  </w:style>
  <w:style w:type="character" w:customStyle="1" w:styleId="ac">
    <w:name w:val="註解方塊文字 字元"/>
    <w:basedOn w:val="a0"/>
    <w:rPr>
      <w:rFonts w:ascii="Cambria" w:eastAsia="新細明體" w:hAnsi="Cambria" w:cs="Tahoma"/>
      <w:sz w:val="18"/>
      <w:szCs w:val="18"/>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lang w:val="en-US"/>
    </w:rPr>
  </w:style>
  <w:style w:type="character" w:customStyle="1" w:styleId="ListLabel5">
    <w:name w:val="ListLabel 5"/>
    <w:rPr>
      <w:lang w:val="en-US"/>
    </w:rPr>
  </w:style>
  <w:style w:type="character" w:customStyle="1" w:styleId="ListLabel6">
    <w:name w:val="ListLabel 6"/>
    <w:rPr>
      <w:lang w:val="en-US"/>
    </w:rPr>
  </w:style>
  <w:style w:type="character" w:customStyle="1" w:styleId="ListLabel7">
    <w:name w:val="ListLabel 7"/>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hook.coo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AEAA-61690</dc:creator>
  <cp:lastModifiedBy>USER</cp:lastModifiedBy>
  <cp:revision>2</cp:revision>
  <dcterms:created xsi:type="dcterms:W3CDTF">2016-10-17T07:02:00Z</dcterms:created>
  <dcterms:modified xsi:type="dcterms:W3CDTF">2016-10-17T07:02:00Z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