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8C42A6" w14:textId="55E5AFCC" w:rsidR="00C3746C" w:rsidRDefault="00DC710A" w:rsidP="008D60B9">
      <w:pPr>
        <w:spacing w:afterLines="50" w:after="180" w:line="440" w:lineRule="exact"/>
        <w:ind w:left="721" w:rightChars="-72" w:right="-173" w:hangingChars="200" w:hanging="721"/>
        <w:jc w:val="center"/>
        <w:rPr>
          <w:rFonts w:ascii="標楷體" w:eastAsia="標楷體" w:hAnsi="標楷體"/>
          <w:b/>
          <w:sz w:val="36"/>
          <w:szCs w:val="36"/>
        </w:rPr>
      </w:pPr>
      <w:bookmarkStart w:id="0" w:name="_GoBack"/>
      <w:r w:rsidRPr="00D3649E">
        <w:rPr>
          <w:rFonts w:ascii="標楷體" w:eastAsia="標楷體" w:hint="eastAsia"/>
          <w:b/>
          <w:sz w:val="36"/>
          <w:szCs w:val="36"/>
        </w:rPr>
        <w:t>桃園市政府1</w:t>
      </w:r>
      <w:r w:rsidR="007F5923" w:rsidRPr="00D3649E">
        <w:rPr>
          <w:rFonts w:ascii="標楷體" w:eastAsia="標楷體" w:hint="eastAsia"/>
          <w:b/>
          <w:sz w:val="36"/>
          <w:szCs w:val="36"/>
        </w:rPr>
        <w:t>1</w:t>
      </w:r>
      <w:r w:rsidR="00B30C28" w:rsidRPr="00D3649E">
        <w:rPr>
          <w:rFonts w:ascii="標楷體" w:eastAsia="標楷體" w:hint="eastAsia"/>
          <w:b/>
          <w:sz w:val="36"/>
          <w:szCs w:val="36"/>
        </w:rPr>
        <w:t>1</w:t>
      </w:r>
      <w:r w:rsidRPr="00D3649E">
        <w:rPr>
          <w:rFonts w:ascii="標楷體" w:eastAsia="標楷體" w:hint="eastAsia"/>
          <w:b/>
          <w:sz w:val="36"/>
          <w:szCs w:val="36"/>
        </w:rPr>
        <w:t>年「</w:t>
      </w:r>
      <w:r w:rsidR="00B30C28" w:rsidRPr="00D3649E">
        <w:rPr>
          <w:rFonts w:ascii="標楷體" w:eastAsia="標楷體" w:hint="eastAsia"/>
          <w:b/>
          <w:sz w:val="36"/>
          <w:szCs w:val="36"/>
        </w:rPr>
        <w:t>健康守門員</w:t>
      </w:r>
      <w:r w:rsidRPr="00D3649E">
        <w:rPr>
          <w:rFonts w:ascii="標楷體" w:eastAsia="標楷體" w:hAnsi="標楷體" w:hint="eastAsia"/>
          <w:b/>
          <w:sz w:val="36"/>
          <w:szCs w:val="36"/>
        </w:rPr>
        <w:t>」</w:t>
      </w:r>
    </w:p>
    <w:p w14:paraId="25E02638" w14:textId="2B112BE8" w:rsidR="00DC710A" w:rsidRDefault="00B30C28" w:rsidP="008D60B9">
      <w:pPr>
        <w:spacing w:afterLines="50" w:after="180" w:line="440" w:lineRule="exact"/>
        <w:ind w:left="721" w:rightChars="-72" w:right="-173" w:hangingChars="200" w:hanging="721"/>
        <w:jc w:val="center"/>
        <w:rPr>
          <w:rFonts w:ascii="標楷體" w:eastAsia="標楷體" w:hAnsi="標楷體"/>
          <w:b/>
          <w:sz w:val="36"/>
          <w:szCs w:val="36"/>
        </w:rPr>
      </w:pPr>
      <w:r w:rsidRPr="00D3649E">
        <w:rPr>
          <w:rFonts w:ascii="標楷體" w:eastAsia="標楷體" w:hAnsi="標楷體" w:hint="eastAsia"/>
          <w:b/>
          <w:sz w:val="36"/>
          <w:szCs w:val="36"/>
        </w:rPr>
        <w:t>到府</w:t>
      </w:r>
      <w:r w:rsidR="005459E9" w:rsidRPr="00D3649E">
        <w:rPr>
          <w:rFonts w:ascii="標楷體" w:eastAsia="標楷體" w:hAnsi="標楷體" w:hint="eastAsia"/>
          <w:b/>
          <w:sz w:val="36"/>
          <w:szCs w:val="36"/>
        </w:rPr>
        <w:t>健康檢查活動</w:t>
      </w:r>
      <w:r w:rsidR="00C3746C">
        <w:rPr>
          <w:rFonts w:ascii="標楷體" w:eastAsia="標楷體" w:hAnsi="標楷體" w:hint="eastAsia"/>
          <w:b/>
          <w:sz w:val="36"/>
          <w:szCs w:val="36"/>
        </w:rPr>
        <w:t>實施計畫</w:t>
      </w:r>
    </w:p>
    <w:bookmarkEnd w:id="0"/>
    <w:p w14:paraId="7F7AE853" w14:textId="64F48E0D" w:rsidR="00C3746C" w:rsidRPr="00CF4C08" w:rsidRDefault="003D5105" w:rsidP="008D60B9">
      <w:pPr>
        <w:pStyle w:val="1"/>
        <w:spacing w:line="440" w:lineRule="exact"/>
        <w:ind w:rightChars="-72" w:right="-173"/>
        <w:jc w:val="both"/>
      </w:pPr>
      <w:r>
        <w:rPr>
          <w:rFonts w:hint="eastAsia"/>
        </w:rPr>
        <w:t>壹</w:t>
      </w:r>
      <w:r w:rsidR="00C3746C">
        <w:rPr>
          <w:rFonts w:hint="eastAsia"/>
        </w:rPr>
        <w:t>、緣起</w:t>
      </w:r>
    </w:p>
    <w:p w14:paraId="0F87A927" w14:textId="4AF863D2" w:rsidR="00C3746C" w:rsidRDefault="00C3746C" w:rsidP="008D60B9">
      <w:pPr>
        <w:spacing w:line="440" w:lineRule="exact"/>
        <w:ind w:leftChars="235" w:left="567" w:rightChars="-72" w:right="-173" w:hangingChars="1" w:hanging="3"/>
        <w:jc w:val="both"/>
        <w:rPr>
          <w:rFonts w:ascii="標楷體" w:eastAsia="標楷體"/>
          <w:sz w:val="28"/>
          <w:szCs w:val="28"/>
        </w:rPr>
      </w:pPr>
      <w:r w:rsidRPr="00502893">
        <w:rPr>
          <w:rFonts w:ascii="標楷體" w:eastAsia="標楷體" w:hint="eastAsia"/>
          <w:sz w:val="28"/>
          <w:szCs w:val="28"/>
        </w:rPr>
        <w:t>公務同仁健康係各項市政推動的基礎，市長曾多次在公開場合鼓勵各機關主動推展各項促進員工身心健康措施，</w:t>
      </w:r>
      <w:r w:rsidRPr="00C3746C">
        <w:rPr>
          <w:rFonts w:ascii="標楷體" w:eastAsia="標楷體" w:hint="eastAsia"/>
          <w:sz w:val="28"/>
          <w:szCs w:val="28"/>
        </w:rPr>
        <w:t>提供同仁多元選擇</w:t>
      </w:r>
      <w:r>
        <w:rPr>
          <w:rFonts w:ascii="標楷體" w:eastAsia="標楷體" w:hint="eastAsia"/>
          <w:sz w:val="28"/>
          <w:szCs w:val="28"/>
        </w:rPr>
        <w:t>；</w:t>
      </w:r>
      <w:r w:rsidRPr="00C3746C">
        <w:rPr>
          <w:rFonts w:ascii="標楷體" w:eastAsia="標楷體" w:hint="eastAsia"/>
          <w:sz w:val="28"/>
          <w:szCs w:val="28"/>
        </w:rPr>
        <w:t>為進一步規劃優值、優惠</w:t>
      </w:r>
      <w:r>
        <w:rPr>
          <w:rFonts w:ascii="標楷體" w:eastAsia="標楷體" w:hint="eastAsia"/>
          <w:sz w:val="28"/>
          <w:szCs w:val="28"/>
        </w:rPr>
        <w:t>及便利</w:t>
      </w:r>
      <w:r w:rsidRPr="00C3746C">
        <w:rPr>
          <w:rFonts w:ascii="標楷體" w:eastAsia="標楷體" w:hint="eastAsia"/>
          <w:sz w:val="28"/>
          <w:szCs w:val="28"/>
        </w:rPr>
        <w:t>之</w:t>
      </w:r>
      <w:r w:rsidR="00A82B86">
        <w:rPr>
          <w:rFonts w:ascii="標楷體" w:eastAsia="標楷體" w:hint="eastAsia"/>
          <w:sz w:val="28"/>
          <w:szCs w:val="28"/>
        </w:rPr>
        <w:t>健康檢查(下稱健檢)</w:t>
      </w:r>
      <w:r w:rsidRPr="00C3746C">
        <w:rPr>
          <w:rFonts w:ascii="標楷體" w:eastAsia="標楷體" w:hint="eastAsia"/>
          <w:sz w:val="28"/>
          <w:szCs w:val="28"/>
        </w:rPr>
        <w:t>，與優質之醫療機構合作辦理到府</w:t>
      </w:r>
      <w:r w:rsidR="00137AD9">
        <w:rPr>
          <w:rFonts w:ascii="標楷體" w:eastAsia="標楷體" w:hint="eastAsia"/>
          <w:sz w:val="28"/>
          <w:szCs w:val="28"/>
        </w:rPr>
        <w:t>健檢</w:t>
      </w:r>
      <w:r w:rsidRPr="00C3746C">
        <w:rPr>
          <w:rFonts w:ascii="標楷體" w:eastAsia="標楷體" w:hint="eastAsia"/>
          <w:sz w:val="28"/>
          <w:szCs w:val="28"/>
        </w:rPr>
        <w:t>，以</w:t>
      </w:r>
      <w:r w:rsidR="0084183B">
        <w:rPr>
          <w:rFonts w:ascii="標楷體" w:eastAsia="標楷體" w:hint="eastAsia"/>
          <w:sz w:val="28"/>
          <w:szCs w:val="28"/>
        </w:rPr>
        <w:t>提供</w:t>
      </w:r>
      <w:r w:rsidRPr="00C3746C">
        <w:rPr>
          <w:rFonts w:ascii="標楷體" w:eastAsia="標楷體" w:hint="eastAsia"/>
          <w:sz w:val="28"/>
          <w:szCs w:val="28"/>
        </w:rPr>
        <w:t>同仁</w:t>
      </w:r>
      <w:r w:rsidR="0084183B">
        <w:rPr>
          <w:rFonts w:ascii="標楷體" w:eastAsia="標楷體" w:hint="eastAsia"/>
          <w:sz w:val="28"/>
          <w:szCs w:val="28"/>
        </w:rPr>
        <w:t>便利之</w:t>
      </w:r>
      <w:r w:rsidR="00A26870">
        <w:rPr>
          <w:rFonts w:ascii="標楷體" w:eastAsia="標楷體" w:hint="eastAsia"/>
          <w:sz w:val="28"/>
          <w:szCs w:val="28"/>
        </w:rPr>
        <w:t>健檢</w:t>
      </w:r>
      <w:r w:rsidR="0084183B">
        <w:rPr>
          <w:rFonts w:ascii="標楷體" w:eastAsia="標楷體" w:hint="eastAsia"/>
          <w:sz w:val="28"/>
          <w:szCs w:val="28"/>
        </w:rPr>
        <w:t>服務</w:t>
      </w:r>
      <w:r w:rsidRPr="00C3746C">
        <w:rPr>
          <w:rFonts w:ascii="標楷體" w:eastAsia="標楷體" w:hint="eastAsia"/>
          <w:sz w:val="28"/>
          <w:szCs w:val="28"/>
        </w:rPr>
        <w:t>，特訂定本計畫。</w:t>
      </w:r>
    </w:p>
    <w:p w14:paraId="26F9CA38" w14:textId="0B161B20" w:rsidR="00C3746C" w:rsidRPr="00CF4C08" w:rsidRDefault="003D5105" w:rsidP="008D60B9">
      <w:pPr>
        <w:pStyle w:val="1"/>
        <w:spacing w:line="440" w:lineRule="exact"/>
        <w:ind w:rightChars="-72" w:right="-173"/>
        <w:jc w:val="both"/>
      </w:pPr>
      <w:r>
        <w:rPr>
          <w:rFonts w:hint="eastAsia"/>
        </w:rPr>
        <w:t>貳</w:t>
      </w:r>
      <w:r w:rsidR="00C3746C">
        <w:rPr>
          <w:rFonts w:hint="eastAsia"/>
        </w:rPr>
        <w:t>、</w:t>
      </w:r>
      <w:r w:rsidR="00C3746C" w:rsidRPr="00D3649E">
        <w:rPr>
          <w:rFonts w:hint="eastAsia"/>
        </w:rPr>
        <w:t>參加對象</w:t>
      </w:r>
    </w:p>
    <w:p w14:paraId="1AD52F0E" w14:textId="2AEC97CE" w:rsidR="00C3746C" w:rsidRPr="00C3746C" w:rsidRDefault="00C3746C" w:rsidP="008D60B9">
      <w:pPr>
        <w:pStyle w:val="a5"/>
        <w:spacing w:line="440" w:lineRule="exact"/>
        <w:ind w:leftChars="235" w:left="567" w:rightChars="-72" w:right="-173" w:hangingChars="1" w:hanging="3"/>
        <w:jc w:val="both"/>
      </w:pPr>
      <w:r w:rsidRPr="00C06428">
        <w:rPr>
          <w:rFonts w:ascii="標楷體" w:eastAsia="標楷體" w:hint="eastAsia"/>
          <w:sz w:val="28"/>
          <w:szCs w:val="28"/>
        </w:rPr>
        <w:t>本府所屬各機關學校同仁(含公務人員、約聘僱人員、技工、工友、駕駛</w:t>
      </w:r>
      <w:r w:rsidR="0084183B" w:rsidRPr="00C06428">
        <w:rPr>
          <w:rFonts w:ascii="標楷體" w:eastAsia="標楷體" w:hint="eastAsia"/>
          <w:sz w:val="28"/>
          <w:szCs w:val="28"/>
        </w:rPr>
        <w:t>及</w:t>
      </w:r>
      <w:r w:rsidRPr="00C06428">
        <w:rPr>
          <w:rFonts w:ascii="標楷體" w:eastAsia="標楷體" w:hint="eastAsia"/>
          <w:sz w:val="28"/>
          <w:szCs w:val="28"/>
        </w:rPr>
        <w:t>測量助理)，</w:t>
      </w:r>
      <w:r>
        <w:rPr>
          <w:rFonts w:ascii="標楷體" w:eastAsia="標楷體" w:hint="eastAsia"/>
          <w:sz w:val="28"/>
          <w:szCs w:val="28"/>
        </w:rPr>
        <w:t>不開放</w:t>
      </w:r>
      <w:r w:rsidRPr="00C06428">
        <w:rPr>
          <w:rFonts w:ascii="標楷體" w:eastAsia="標楷體" w:hint="eastAsia"/>
          <w:sz w:val="28"/>
          <w:szCs w:val="28"/>
        </w:rPr>
        <w:t>員工眷屬</w:t>
      </w:r>
      <w:r>
        <w:rPr>
          <w:rFonts w:ascii="標楷體" w:eastAsia="標楷體" w:hAnsi="標楷體" w:hint="eastAsia"/>
          <w:sz w:val="28"/>
          <w:szCs w:val="28"/>
        </w:rPr>
        <w:t>及現場臨時報名參加</w:t>
      </w:r>
      <w:r w:rsidRPr="00C06428">
        <w:rPr>
          <w:rFonts w:ascii="標楷體" w:eastAsia="標楷體" w:hint="eastAsia"/>
          <w:sz w:val="28"/>
          <w:szCs w:val="28"/>
        </w:rPr>
        <w:t>。</w:t>
      </w:r>
      <w:r w:rsidRPr="00C3746C">
        <w:rPr>
          <w:rFonts w:ascii="標楷體" w:eastAsia="標楷體" w:hint="eastAsia"/>
          <w:sz w:val="28"/>
          <w:szCs w:val="28"/>
        </w:rPr>
        <w:t>另符合本府1</w:t>
      </w:r>
      <w:r>
        <w:rPr>
          <w:rFonts w:ascii="標楷體" w:eastAsia="標楷體" w:hint="eastAsia"/>
          <w:sz w:val="28"/>
          <w:szCs w:val="28"/>
        </w:rPr>
        <w:t>11</w:t>
      </w:r>
      <w:r w:rsidRPr="00C3746C">
        <w:rPr>
          <w:rFonts w:ascii="標楷體" w:eastAsia="標楷體" w:hint="eastAsia"/>
          <w:sz w:val="28"/>
          <w:szCs w:val="28"/>
        </w:rPr>
        <w:t>年</w:t>
      </w:r>
      <w:r w:rsidR="00137AD9">
        <w:rPr>
          <w:rFonts w:ascii="標楷體" w:eastAsia="標楷體" w:hint="eastAsia"/>
          <w:sz w:val="28"/>
          <w:szCs w:val="28"/>
        </w:rPr>
        <w:t>健檢</w:t>
      </w:r>
      <w:r w:rsidRPr="00C3746C">
        <w:rPr>
          <w:rFonts w:ascii="標楷體" w:eastAsia="標楷體" w:hint="eastAsia"/>
          <w:sz w:val="28"/>
          <w:szCs w:val="28"/>
        </w:rPr>
        <w:t>補助者，得持繳費收據，向服務機關學校申請</w:t>
      </w:r>
      <w:r w:rsidR="00137AD9">
        <w:rPr>
          <w:rFonts w:ascii="標楷體" w:eastAsia="標楷體" w:hint="eastAsia"/>
          <w:sz w:val="28"/>
          <w:szCs w:val="28"/>
        </w:rPr>
        <w:t>健檢</w:t>
      </w:r>
      <w:r w:rsidRPr="00C3746C">
        <w:rPr>
          <w:rFonts w:ascii="標楷體" w:eastAsia="標楷體" w:hint="eastAsia"/>
          <w:sz w:val="28"/>
          <w:szCs w:val="28"/>
        </w:rPr>
        <w:t>補助費。</w:t>
      </w:r>
    </w:p>
    <w:p w14:paraId="2A9E292C" w14:textId="4457A365" w:rsidR="00DC710A" w:rsidRPr="00CF4C08" w:rsidRDefault="003D5105" w:rsidP="008D60B9">
      <w:pPr>
        <w:pStyle w:val="1"/>
        <w:spacing w:line="440" w:lineRule="exact"/>
        <w:ind w:rightChars="-72" w:right="-173"/>
        <w:jc w:val="both"/>
      </w:pPr>
      <w:r>
        <w:rPr>
          <w:rFonts w:hint="eastAsia"/>
        </w:rPr>
        <w:t>參</w:t>
      </w:r>
      <w:r w:rsidR="00CF4C08">
        <w:rPr>
          <w:rFonts w:hint="eastAsia"/>
        </w:rPr>
        <w:t>、</w:t>
      </w:r>
      <w:r w:rsidR="00C3746C" w:rsidRPr="00D3649E">
        <w:rPr>
          <w:rFonts w:hint="eastAsia"/>
        </w:rPr>
        <w:t>辦理機關</w:t>
      </w:r>
    </w:p>
    <w:p w14:paraId="4385D69D" w14:textId="554F31A5" w:rsidR="00C3746C" w:rsidRPr="00F13837" w:rsidRDefault="006036D9" w:rsidP="008D60B9">
      <w:pPr>
        <w:spacing w:line="440" w:lineRule="exact"/>
        <w:ind w:leftChars="119" w:left="826" w:rightChars="-72" w:right="-173" w:hangingChars="193" w:hanging="540"/>
        <w:jc w:val="both"/>
        <w:rPr>
          <w:rFonts w:eastAsia="標楷體"/>
          <w:sz w:val="28"/>
        </w:rPr>
      </w:pPr>
      <w:r>
        <w:rPr>
          <w:rStyle w:val="ad"/>
          <w:rFonts w:hint="eastAsia"/>
        </w:rPr>
        <w:t>一、</w:t>
      </w:r>
      <w:r w:rsidR="00F13837">
        <w:rPr>
          <w:rStyle w:val="ad"/>
          <w:rFonts w:hint="eastAsia"/>
        </w:rPr>
        <w:t>主辦機關：</w:t>
      </w:r>
      <w:r w:rsidR="00C3746C" w:rsidRPr="00CF4C08">
        <w:rPr>
          <w:rFonts w:ascii="標楷體" w:eastAsia="標楷體" w:hAnsi="標楷體" w:hint="eastAsia"/>
          <w:color w:val="000000"/>
          <w:sz w:val="28"/>
          <w:szCs w:val="28"/>
        </w:rPr>
        <w:t>桃園市政府人事處</w:t>
      </w:r>
      <w:r>
        <w:rPr>
          <w:rFonts w:ascii="標楷體" w:eastAsia="標楷體" w:hAnsi="標楷體" w:hint="eastAsia"/>
          <w:color w:val="000000"/>
          <w:sz w:val="28"/>
          <w:szCs w:val="28"/>
        </w:rPr>
        <w:t>。</w:t>
      </w:r>
    </w:p>
    <w:p w14:paraId="328F90F8" w14:textId="566D7427" w:rsidR="00F13837" w:rsidRPr="00CF4C08" w:rsidRDefault="006036D9" w:rsidP="008D60B9">
      <w:pPr>
        <w:spacing w:line="440" w:lineRule="exact"/>
        <w:ind w:leftChars="119" w:left="826" w:rightChars="-72" w:right="-173" w:hangingChars="193" w:hanging="540"/>
        <w:jc w:val="both"/>
        <w:rPr>
          <w:rFonts w:ascii="標楷體" w:eastAsia="標楷體"/>
          <w:color w:val="000000"/>
          <w:sz w:val="28"/>
          <w:szCs w:val="28"/>
        </w:rPr>
      </w:pPr>
      <w:r>
        <w:rPr>
          <w:rStyle w:val="ad"/>
          <w:rFonts w:hint="eastAsia"/>
        </w:rPr>
        <w:t>二、</w:t>
      </w:r>
      <w:r w:rsidR="00F13837" w:rsidRPr="001A2C63">
        <w:rPr>
          <w:rStyle w:val="ad"/>
          <w:rFonts w:hint="eastAsia"/>
        </w:rPr>
        <w:t>承辦醫療機構：</w:t>
      </w:r>
      <w:r w:rsidR="00074414" w:rsidRPr="001A2C63">
        <w:rPr>
          <w:rStyle w:val="ad"/>
          <w:rFonts w:hint="eastAsia"/>
        </w:rPr>
        <w:t>醫療財團法人徐元智先生醫藥基金會亞東紀念醫院</w:t>
      </w:r>
      <w:r w:rsidR="00CD6D15" w:rsidRPr="001A2C63">
        <w:rPr>
          <w:rStyle w:val="ad"/>
          <w:rFonts w:hint="eastAsia"/>
        </w:rPr>
        <w:t>（</w:t>
      </w:r>
      <w:r w:rsidR="00074414" w:rsidRPr="001A2C63">
        <w:rPr>
          <w:rStyle w:val="ad"/>
          <w:rFonts w:hint="eastAsia"/>
        </w:rPr>
        <w:t>衛生福利部評鑑優等之醫學中心，</w:t>
      </w:r>
      <w:r w:rsidR="00CD6D15" w:rsidRPr="001A2C63">
        <w:rPr>
          <w:rStyle w:val="ad"/>
          <w:rFonts w:hint="eastAsia"/>
        </w:rPr>
        <w:t>其</w:t>
      </w:r>
      <w:r w:rsidR="00074414" w:rsidRPr="001A2C63">
        <w:rPr>
          <w:rStyle w:val="ad"/>
          <w:rFonts w:hint="eastAsia"/>
        </w:rPr>
        <w:t>檢驗室</w:t>
      </w:r>
      <w:r w:rsidR="00CD6D15" w:rsidRPr="001A2C63">
        <w:rPr>
          <w:rStyle w:val="ad"/>
          <w:rFonts w:hint="eastAsia"/>
        </w:rPr>
        <w:t>已通過</w:t>
      </w:r>
      <w:r w:rsidR="00074414" w:rsidRPr="001A2C63">
        <w:rPr>
          <w:rStyle w:val="ad"/>
          <w:rFonts w:hint="eastAsia"/>
        </w:rPr>
        <w:t>美國病理學會及財團法人全國認證基金會等</w:t>
      </w:r>
      <w:r w:rsidR="00CD6D15" w:rsidRPr="001A2C63">
        <w:rPr>
          <w:rStyle w:val="ad"/>
          <w:rFonts w:hint="eastAsia"/>
        </w:rPr>
        <w:t>能力</w:t>
      </w:r>
      <w:r w:rsidR="00074414" w:rsidRPr="001A2C63">
        <w:rPr>
          <w:rStyle w:val="ad"/>
          <w:rFonts w:hint="eastAsia"/>
        </w:rPr>
        <w:t>認證</w:t>
      </w:r>
      <w:r w:rsidR="00CD6D15" w:rsidRPr="001A2C63">
        <w:rPr>
          <w:rStyle w:val="ad"/>
          <w:rFonts w:hint="eastAsia"/>
        </w:rPr>
        <w:t>，下稱亞東醫院）</w:t>
      </w:r>
      <w:r>
        <w:rPr>
          <w:rFonts w:ascii="標楷體" w:eastAsia="標楷體" w:hAnsi="標楷體" w:hint="eastAsia"/>
          <w:color w:val="000000"/>
          <w:sz w:val="28"/>
          <w:szCs w:val="28"/>
        </w:rPr>
        <w:t>。</w:t>
      </w:r>
    </w:p>
    <w:p w14:paraId="235666C5" w14:textId="750073B3" w:rsidR="00DC710A" w:rsidRPr="00D3649E" w:rsidRDefault="003D5105" w:rsidP="008D60B9">
      <w:pPr>
        <w:pStyle w:val="1"/>
        <w:spacing w:line="440" w:lineRule="exact"/>
        <w:ind w:rightChars="-72" w:right="-173"/>
        <w:jc w:val="both"/>
      </w:pPr>
      <w:r>
        <w:rPr>
          <w:rFonts w:hint="eastAsia"/>
        </w:rPr>
        <w:t>肆</w:t>
      </w:r>
      <w:r w:rsidR="00CF4C08" w:rsidRPr="00D3649E">
        <w:rPr>
          <w:rFonts w:hint="eastAsia"/>
        </w:rPr>
        <w:t>、</w:t>
      </w:r>
      <w:r w:rsidR="00FC74DF">
        <w:rPr>
          <w:rFonts w:hint="eastAsia"/>
        </w:rPr>
        <w:t>活動規劃</w:t>
      </w:r>
    </w:p>
    <w:p w14:paraId="05C73A6B" w14:textId="77777777" w:rsidR="005604E9" w:rsidRDefault="005604E9" w:rsidP="008D60B9">
      <w:pPr>
        <w:pStyle w:val="a5"/>
        <w:numPr>
          <w:ilvl w:val="0"/>
          <w:numId w:val="5"/>
        </w:numPr>
        <w:spacing w:line="500" w:lineRule="exact"/>
        <w:ind w:leftChars="0" w:rightChars="-72" w:right="-173"/>
        <w:jc w:val="both"/>
        <w:rPr>
          <w:rFonts w:ascii="標楷體" w:eastAsia="標楷體" w:hAnsi="標楷體"/>
          <w:color w:val="000000" w:themeColor="text1"/>
          <w:sz w:val="28"/>
          <w:szCs w:val="28"/>
        </w:rPr>
      </w:pPr>
      <w:r w:rsidRPr="000A0630">
        <w:rPr>
          <w:rFonts w:ascii="標楷體" w:eastAsia="標楷體" w:hAnsi="標楷體" w:hint="eastAsia"/>
          <w:color w:val="000000" w:themeColor="text1"/>
          <w:sz w:val="28"/>
          <w:szCs w:val="28"/>
        </w:rPr>
        <w:t>依同仁需求規劃健康檢查方案</w:t>
      </w:r>
    </w:p>
    <w:p w14:paraId="523C2874" w14:textId="3274D2D4" w:rsidR="001D4398" w:rsidRPr="005E07B9" w:rsidRDefault="00C3491B" w:rsidP="008D60B9">
      <w:pPr>
        <w:spacing w:line="500" w:lineRule="exact"/>
        <w:ind w:leftChars="351" w:left="850" w:rightChars="-72" w:right="-173" w:hangingChars="3" w:hanging="8"/>
        <w:jc w:val="both"/>
        <w:rPr>
          <w:rFonts w:ascii="標楷體" w:eastAsia="標楷體" w:hAnsi="標楷體"/>
          <w:color w:val="000000" w:themeColor="text1"/>
          <w:sz w:val="28"/>
          <w:szCs w:val="28"/>
        </w:rPr>
      </w:pPr>
      <w:r w:rsidRPr="000726F7">
        <w:rPr>
          <w:rFonts w:ascii="標楷體" w:eastAsia="標楷體" w:hAnsi="標楷體" w:hint="eastAsia"/>
          <w:color w:val="000000" w:themeColor="text1"/>
          <w:sz w:val="28"/>
          <w:szCs w:val="28"/>
        </w:rPr>
        <w:t>針對性別、年齡及身體特定部位(如心血管及</w:t>
      </w:r>
      <w:r w:rsidR="00B351C1">
        <w:rPr>
          <w:rFonts w:ascii="標楷體" w:eastAsia="標楷體" w:hAnsi="標楷體" w:hint="eastAsia"/>
          <w:color w:val="000000" w:themeColor="text1"/>
          <w:sz w:val="28"/>
          <w:szCs w:val="28"/>
        </w:rPr>
        <w:t>胃部等</w:t>
      </w:r>
      <w:r w:rsidRPr="000726F7">
        <w:rPr>
          <w:rFonts w:ascii="標楷體" w:eastAsia="標楷體" w:hAnsi="標楷體" w:hint="eastAsia"/>
          <w:color w:val="000000" w:themeColor="text1"/>
          <w:sz w:val="28"/>
          <w:szCs w:val="28"/>
        </w:rPr>
        <w:t>)規劃外，也針對</w:t>
      </w:r>
      <w:r w:rsidR="00D92194" w:rsidRPr="00D92194">
        <w:rPr>
          <w:rFonts w:ascii="標楷體" w:eastAsia="標楷體" w:hAnsi="標楷體" w:hint="eastAsia"/>
          <w:color w:val="000000" w:themeColor="text1"/>
          <w:sz w:val="28"/>
          <w:szCs w:val="28"/>
        </w:rPr>
        <w:t>同仁</w:t>
      </w:r>
      <w:r w:rsidRPr="000726F7">
        <w:rPr>
          <w:rFonts w:ascii="標楷體" w:eastAsia="標楷體" w:hAnsi="標楷體" w:hint="eastAsia"/>
          <w:color w:val="000000" w:themeColor="text1"/>
          <w:sz w:val="28"/>
          <w:szCs w:val="28"/>
        </w:rPr>
        <w:t>常見</w:t>
      </w:r>
      <w:r w:rsidR="00B246B4">
        <w:rPr>
          <w:rFonts w:ascii="標楷體" w:eastAsia="標楷體" w:hAnsi="標楷體" w:hint="eastAsia"/>
          <w:color w:val="000000" w:themeColor="text1"/>
          <w:sz w:val="28"/>
          <w:szCs w:val="28"/>
        </w:rPr>
        <w:t>之</w:t>
      </w:r>
      <w:r w:rsidRPr="000726F7">
        <w:rPr>
          <w:rFonts w:ascii="標楷體" w:eastAsia="標楷體" w:hAnsi="標楷體" w:hint="eastAsia"/>
          <w:color w:val="000000" w:themeColor="text1"/>
          <w:sz w:val="28"/>
          <w:szCs w:val="28"/>
        </w:rPr>
        <w:t>久坐肥胖</w:t>
      </w:r>
      <w:r w:rsidR="005A004E">
        <w:rPr>
          <w:rFonts w:ascii="標楷體" w:eastAsia="標楷體" w:hAnsi="標楷體" w:hint="eastAsia"/>
          <w:color w:val="000000" w:themeColor="text1"/>
          <w:sz w:val="28"/>
          <w:szCs w:val="28"/>
        </w:rPr>
        <w:t>及</w:t>
      </w:r>
      <w:r w:rsidR="00B91C33">
        <w:rPr>
          <w:rFonts w:ascii="標楷體" w:eastAsia="標楷體" w:hAnsi="標楷體" w:hint="eastAsia"/>
          <w:color w:val="000000" w:themeColor="text1"/>
          <w:sz w:val="28"/>
          <w:szCs w:val="28"/>
        </w:rPr>
        <w:t>眼睛疲勞</w:t>
      </w:r>
      <w:r w:rsidR="00410A42">
        <w:rPr>
          <w:rFonts w:ascii="標楷體" w:eastAsia="標楷體" w:hAnsi="標楷體" w:hint="eastAsia"/>
          <w:color w:val="000000" w:themeColor="text1"/>
          <w:sz w:val="28"/>
          <w:szCs w:val="28"/>
        </w:rPr>
        <w:t>等</w:t>
      </w:r>
      <w:r w:rsidR="005A004E">
        <w:rPr>
          <w:rFonts w:ascii="標楷體" w:eastAsia="標楷體" w:hAnsi="標楷體" w:hint="eastAsia"/>
          <w:color w:val="000000" w:themeColor="text1"/>
          <w:sz w:val="28"/>
          <w:szCs w:val="28"/>
        </w:rPr>
        <w:t>，</w:t>
      </w:r>
      <w:r w:rsidR="001D4398" w:rsidRPr="000726F7">
        <w:rPr>
          <w:rFonts w:ascii="標楷體" w:eastAsia="標楷體" w:hAnsi="標楷體" w:hint="eastAsia"/>
          <w:color w:val="000000" w:themeColor="text1"/>
          <w:sz w:val="28"/>
          <w:szCs w:val="28"/>
        </w:rPr>
        <w:t>規劃</w:t>
      </w:r>
      <w:r w:rsidR="005A004E">
        <w:rPr>
          <w:rFonts w:ascii="標楷體" w:eastAsia="標楷體" w:hAnsi="標楷體" w:hint="eastAsia"/>
          <w:color w:val="000000" w:themeColor="text1"/>
          <w:sz w:val="28"/>
          <w:szCs w:val="28"/>
        </w:rPr>
        <w:t>心血管指標之血液檢查及眼底鏡檢查，計有</w:t>
      </w:r>
      <w:r w:rsidR="001D4398" w:rsidRPr="000726F7">
        <w:rPr>
          <w:rFonts w:ascii="標楷體" w:eastAsia="標楷體" w:hAnsi="標楷體" w:hint="eastAsia"/>
          <w:color w:val="000000" w:themeColor="text1"/>
          <w:sz w:val="28"/>
          <w:szCs w:val="28"/>
        </w:rPr>
        <w:t>新臺幣(以下同)7,000元及4,500</w:t>
      </w:r>
      <w:r w:rsidR="00410A42" w:rsidRPr="000726F7">
        <w:rPr>
          <w:rFonts w:ascii="標楷體" w:eastAsia="標楷體" w:hAnsi="標楷體" w:hint="eastAsia"/>
          <w:color w:val="000000" w:themeColor="text1"/>
          <w:sz w:val="28"/>
          <w:szCs w:val="28"/>
        </w:rPr>
        <w:t>元</w:t>
      </w:r>
      <w:r w:rsidR="00410A42">
        <w:rPr>
          <w:rFonts w:ascii="標楷體" w:eastAsia="標楷體" w:hAnsi="標楷體" w:hint="eastAsia"/>
          <w:color w:val="000000" w:themeColor="text1"/>
          <w:sz w:val="28"/>
          <w:szCs w:val="28"/>
        </w:rPr>
        <w:t>2種</w:t>
      </w:r>
      <w:r w:rsidR="001D4398" w:rsidRPr="000726F7">
        <w:rPr>
          <w:rFonts w:ascii="標楷體" w:eastAsia="標楷體" w:hAnsi="標楷體" w:hint="eastAsia"/>
          <w:color w:val="000000" w:themeColor="text1"/>
          <w:sz w:val="28"/>
          <w:szCs w:val="28"/>
        </w:rPr>
        <w:t>健檢方案</w:t>
      </w:r>
      <w:r w:rsidR="007B156E">
        <w:rPr>
          <w:rFonts w:ascii="標楷體" w:eastAsia="標楷體" w:hAnsi="標楷體" w:hint="eastAsia"/>
          <w:color w:val="000000" w:themeColor="text1"/>
          <w:sz w:val="28"/>
          <w:szCs w:val="28"/>
        </w:rPr>
        <w:t>(詳細內容請詳附件1</w:t>
      </w:r>
      <w:r w:rsidR="005A004E">
        <w:rPr>
          <w:rFonts w:ascii="標楷體" w:eastAsia="標楷體" w:hAnsi="標楷體" w:hint="eastAsia"/>
          <w:color w:val="000000" w:themeColor="text1"/>
          <w:sz w:val="28"/>
          <w:szCs w:val="28"/>
        </w:rPr>
        <w:t>及附件</w:t>
      </w:r>
      <w:r w:rsidR="007B156E">
        <w:rPr>
          <w:rFonts w:ascii="標楷體" w:eastAsia="標楷體" w:hAnsi="標楷體" w:hint="eastAsia"/>
          <w:color w:val="000000" w:themeColor="text1"/>
          <w:sz w:val="28"/>
          <w:szCs w:val="28"/>
        </w:rPr>
        <w:t>2)</w:t>
      </w:r>
      <w:r w:rsidR="001D4398" w:rsidRPr="005E07B9">
        <w:rPr>
          <w:rFonts w:ascii="標楷體" w:eastAsia="標楷體" w:hAnsi="標楷體" w:hint="eastAsia"/>
          <w:color w:val="000000" w:themeColor="text1"/>
          <w:sz w:val="28"/>
          <w:szCs w:val="28"/>
        </w:rPr>
        <w:t>。</w:t>
      </w:r>
    </w:p>
    <w:p w14:paraId="5DC801B8" w14:textId="22A96B1C" w:rsidR="00FC74DF" w:rsidRPr="00FC74DF" w:rsidRDefault="005604E9" w:rsidP="008D60B9">
      <w:pPr>
        <w:spacing w:line="440" w:lineRule="exact"/>
        <w:ind w:left="374" w:rightChars="-72" w:right="-173"/>
        <w:jc w:val="both"/>
        <w:rPr>
          <w:rStyle w:val="ad"/>
        </w:rPr>
      </w:pPr>
      <w:r>
        <w:rPr>
          <w:rStyle w:val="ad"/>
          <w:rFonts w:hint="eastAsia"/>
        </w:rPr>
        <w:t>二</w:t>
      </w:r>
      <w:r w:rsidR="00FC74DF">
        <w:rPr>
          <w:rStyle w:val="ad"/>
          <w:rFonts w:hint="eastAsia"/>
        </w:rPr>
        <w:t>、活動時間及地點</w:t>
      </w:r>
    </w:p>
    <w:p w14:paraId="770539A3" w14:textId="0C031231" w:rsidR="008A1A74" w:rsidRPr="008A1A74" w:rsidRDefault="00F12902" w:rsidP="008D60B9">
      <w:pPr>
        <w:pStyle w:val="a5"/>
        <w:spacing w:line="440" w:lineRule="exact"/>
        <w:ind w:leftChars="296" w:left="1133" w:rightChars="-72" w:right="-173" w:hangingChars="151" w:hanging="423"/>
        <w:jc w:val="both"/>
        <w:rPr>
          <w:rStyle w:val="ad"/>
          <w:rFonts w:ascii="標楷體" w:hAnsi="標楷體"/>
        </w:rPr>
      </w:pPr>
      <w:r w:rsidRPr="00D3649E">
        <w:rPr>
          <w:rStyle w:val="ad"/>
          <w:rFonts w:hint="eastAsia"/>
        </w:rPr>
        <w:t>(</w:t>
      </w:r>
      <w:r w:rsidRPr="00D3649E">
        <w:rPr>
          <w:rStyle w:val="ad"/>
          <w:rFonts w:hint="eastAsia"/>
        </w:rPr>
        <w:t>一</w:t>
      </w:r>
      <w:r w:rsidRPr="00D3649E">
        <w:rPr>
          <w:rStyle w:val="ad"/>
          <w:rFonts w:hint="eastAsia"/>
        </w:rPr>
        <w:t>)</w:t>
      </w:r>
      <w:r w:rsidRPr="00D3649E">
        <w:rPr>
          <w:rStyle w:val="ad"/>
          <w:rFonts w:hint="eastAsia"/>
        </w:rPr>
        <w:t>時間：</w:t>
      </w:r>
      <w:r w:rsidR="008A1A74" w:rsidRPr="008A1A74">
        <w:rPr>
          <w:rStyle w:val="ad"/>
          <w:rFonts w:ascii="標楷體" w:hAnsi="標楷體" w:hint="eastAsia"/>
        </w:rPr>
        <w:t>111年7月28日或29日(星期四或星期五)上午</w:t>
      </w:r>
      <w:r w:rsidR="008A1A74">
        <w:rPr>
          <w:rStyle w:val="ad"/>
          <w:rFonts w:ascii="標楷體" w:hAnsi="標楷體" w:hint="eastAsia"/>
        </w:rPr>
        <w:t>，</w:t>
      </w:r>
      <w:r w:rsidR="008A1A74" w:rsidRPr="008A1A74">
        <w:rPr>
          <w:rStyle w:val="ad"/>
          <w:rFonts w:ascii="標楷體" w:hAnsi="標楷體" w:hint="eastAsia"/>
        </w:rPr>
        <w:t>將視報名人數調整，最多2日</w:t>
      </w:r>
      <w:r w:rsidR="008A1A74">
        <w:rPr>
          <w:rStyle w:val="ad"/>
          <w:rFonts w:ascii="標楷體" w:hAnsi="標楷體" w:hint="eastAsia"/>
        </w:rPr>
        <w:t>(2場次</w:t>
      </w:r>
      <w:r w:rsidR="008A1A74" w:rsidRPr="008A1A74">
        <w:rPr>
          <w:rStyle w:val="ad"/>
          <w:rFonts w:ascii="標楷體" w:hAnsi="標楷體" w:hint="eastAsia"/>
        </w:rPr>
        <w:t>)。</w:t>
      </w:r>
    </w:p>
    <w:p w14:paraId="6FA82DD5" w14:textId="1E863226" w:rsidR="00F12902" w:rsidRDefault="00F12902" w:rsidP="008D60B9">
      <w:pPr>
        <w:pStyle w:val="a5"/>
        <w:spacing w:line="440" w:lineRule="exact"/>
        <w:ind w:leftChars="296" w:left="1133" w:rightChars="-72" w:right="-173" w:hangingChars="151" w:hanging="423"/>
        <w:jc w:val="both"/>
        <w:rPr>
          <w:rFonts w:ascii="標楷體" w:eastAsia="標楷體" w:hAnsi="標楷體"/>
          <w:color w:val="000000"/>
          <w:sz w:val="28"/>
          <w:szCs w:val="28"/>
        </w:rPr>
      </w:pPr>
      <w:r w:rsidRPr="00D3649E">
        <w:rPr>
          <w:rStyle w:val="ad"/>
          <w:rFonts w:hint="eastAsia"/>
        </w:rPr>
        <w:t>(</w:t>
      </w:r>
      <w:r w:rsidRPr="00D3649E">
        <w:rPr>
          <w:rStyle w:val="ad"/>
          <w:rFonts w:hint="eastAsia"/>
        </w:rPr>
        <w:t>二</w:t>
      </w:r>
      <w:r w:rsidRPr="00D3649E">
        <w:rPr>
          <w:rStyle w:val="ad"/>
          <w:rFonts w:hint="eastAsia"/>
        </w:rPr>
        <w:t>)</w:t>
      </w:r>
      <w:r w:rsidRPr="00D3649E">
        <w:rPr>
          <w:rStyle w:val="ad"/>
          <w:rFonts w:hint="eastAsia"/>
        </w:rPr>
        <w:t>地點：</w:t>
      </w:r>
      <w:r w:rsidRPr="00CF4C08">
        <w:rPr>
          <w:rFonts w:ascii="標楷體" w:eastAsia="標楷體" w:hAnsi="標楷體" w:hint="eastAsia"/>
          <w:color w:val="000000"/>
          <w:sz w:val="28"/>
          <w:szCs w:val="28"/>
        </w:rPr>
        <w:t>桃園區公所4樓禮堂</w:t>
      </w:r>
      <w:r>
        <w:rPr>
          <w:rFonts w:ascii="標楷體" w:eastAsia="標楷體" w:hAnsi="標楷體" w:hint="eastAsia"/>
          <w:color w:val="000000"/>
          <w:sz w:val="28"/>
          <w:szCs w:val="28"/>
        </w:rPr>
        <w:t>及停車場辦理</w:t>
      </w:r>
      <w:r w:rsidR="00934345" w:rsidRPr="008A1A74">
        <w:rPr>
          <w:rStyle w:val="ad"/>
          <w:rFonts w:ascii="標楷體" w:hAnsi="標楷體" w:hint="eastAsia"/>
        </w:rPr>
        <w:t>。</w:t>
      </w:r>
    </w:p>
    <w:p w14:paraId="7F8DF7DA" w14:textId="61B6796D" w:rsidR="00FC74DF" w:rsidRDefault="00FC74DF" w:rsidP="008D60B9">
      <w:pPr>
        <w:pStyle w:val="a5"/>
        <w:spacing w:line="440" w:lineRule="exact"/>
        <w:ind w:leftChars="296" w:left="1133" w:rightChars="-72" w:right="-173" w:hangingChars="151" w:hanging="423"/>
        <w:jc w:val="both"/>
        <w:rPr>
          <w:rStyle w:val="ad"/>
        </w:rPr>
      </w:pPr>
      <w:r>
        <w:rPr>
          <w:rStyle w:val="ad"/>
          <w:rFonts w:hint="eastAsia"/>
        </w:rPr>
        <w:t>(</w:t>
      </w:r>
      <w:r>
        <w:rPr>
          <w:rStyle w:val="ad"/>
          <w:rFonts w:hint="eastAsia"/>
        </w:rPr>
        <w:t>三</w:t>
      </w:r>
      <w:r>
        <w:rPr>
          <w:rStyle w:val="ad"/>
          <w:rFonts w:hint="eastAsia"/>
        </w:rPr>
        <w:t>)</w:t>
      </w:r>
      <w:r>
        <w:rPr>
          <w:rStyle w:val="ad"/>
          <w:rFonts w:hint="eastAsia"/>
        </w:rPr>
        <w:t>參加人數：</w:t>
      </w:r>
      <w:r w:rsidR="00B71F2B">
        <w:rPr>
          <w:rStyle w:val="ad"/>
          <w:rFonts w:hint="eastAsia"/>
        </w:rPr>
        <w:t>原則每場次</w:t>
      </w:r>
      <w:r w:rsidR="001D4398">
        <w:rPr>
          <w:rStyle w:val="ad"/>
          <w:rFonts w:hint="eastAsia"/>
        </w:rPr>
        <w:t>150</w:t>
      </w:r>
      <w:r w:rsidR="001E73BC">
        <w:rPr>
          <w:rStyle w:val="ad"/>
          <w:rFonts w:hint="eastAsia"/>
        </w:rPr>
        <w:t>人</w:t>
      </w:r>
      <w:r>
        <w:rPr>
          <w:rStyle w:val="ad"/>
          <w:rFonts w:hint="eastAsia"/>
        </w:rPr>
        <w:t>。</w:t>
      </w:r>
    </w:p>
    <w:p w14:paraId="577C84CB" w14:textId="77777777" w:rsidR="005A004E" w:rsidRDefault="005A004E" w:rsidP="008D60B9">
      <w:pPr>
        <w:pStyle w:val="a5"/>
        <w:spacing w:line="440" w:lineRule="exact"/>
        <w:ind w:leftChars="296" w:left="1133" w:rightChars="-72" w:right="-173" w:hangingChars="151" w:hanging="423"/>
        <w:jc w:val="both"/>
        <w:rPr>
          <w:rStyle w:val="ad"/>
        </w:rPr>
      </w:pPr>
    </w:p>
    <w:p w14:paraId="04AF1F0A" w14:textId="154D4352" w:rsidR="00FC74DF" w:rsidRDefault="00680224" w:rsidP="008D60B9">
      <w:pPr>
        <w:pStyle w:val="a5"/>
        <w:spacing w:line="440" w:lineRule="exact"/>
        <w:ind w:leftChars="156" w:left="797" w:rightChars="-72" w:right="-173" w:hangingChars="151" w:hanging="423"/>
        <w:jc w:val="both"/>
        <w:rPr>
          <w:rStyle w:val="ad"/>
        </w:rPr>
      </w:pPr>
      <w:r>
        <w:rPr>
          <w:rStyle w:val="ad"/>
          <w:rFonts w:hint="eastAsia"/>
        </w:rPr>
        <w:lastRenderedPageBreak/>
        <w:t>三</w:t>
      </w:r>
      <w:r w:rsidR="00FC74DF" w:rsidRPr="0025785D">
        <w:rPr>
          <w:rStyle w:val="ad"/>
          <w:rFonts w:hint="eastAsia"/>
        </w:rPr>
        <w:t>、</w:t>
      </w:r>
      <w:r>
        <w:rPr>
          <w:rStyle w:val="ad"/>
          <w:rFonts w:hint="eastAsia"/>
        </w:rPr>
        <w:t>防疫規劃</w:t>
      </w:r>
    </w:p>
    <w:p w14:paraId="2EC5C84A" w14:textId="6582244E" w:rsidR="0047706D" w:rsidRPr="000D00C3" w:rsidRDefault="0047706D" w:rsidP="008D60B9">
      <w:pPr>
        <w:pStyle w:val="a5"/>
        <w:spacing w:line="440" w:lineRule="exact"/>
        <w:ind w:leftChars="237" w:left="1132" w:rightChars="-72" w:right="-173" w:hangingChars="201" w:hanging="563"/>
        <w:jc w:val="both"/>
        <w:rPr>
          <w:rFonts w:ascii="標楷體" w:eastAsia="標楷體" w:hAnsi="標楷體"/>
          <w:color w:val="000000" w:themeColor="text1"/>
          <w:sz w:val="28"/>
          <w:szCs w:val="28"/>
        </w:rPr>
      </w:pPr>
      <w:r w:rsidRPr="000D00C3">
        <w:rPr>
          <w:rFonts w:ascii="標楷體" w:eastAsia="標楷體" w:hAnsi="標楷體" w:hint="eastAsia"/>
          <w:color w:val="000000" w:themeColor="text1"/>
          <w:sz w:val="28"/>
          <w:szCs w:val="28"/>
        </w:rPr>
        <w:t>(一)</w:t>
      </w:r>
      <w:r w:rsidR="009D2385" w:rsidRPr="000D00C3">
        <w:rPr>
          <w:rFonts w:ascii="標楷體" w:eastAsia="標楷體" w:hAnsi="標楷體" w:hint="eastAsia"/>
          <w:color w:val="000000" w:themeColor="text1"/>
          <w:sz w:val="28"/>
          <w:szCs w:val="28"/>
        </w:rPr>
        <w:t>活動日僅開放參加者與工作人員入場，其餘人員皆不得進場。活動</w:t>
      </w:r>
      <w:r w:rsidR="008C2892">
        <w:rPr>
          <w:rFonts w:ascii="標楷體" w:eastAsia="標楷體" w:hAnsi="標楷體" w:hint="eastAsia"/>
          <w:color w:val="000000" w:themeColor="text1"/>
          <w:sz w:val="28"/>
          <w:szCs w:val="28"/>
        </w:rPr>
        <w:t>日</w:t>
      </w:r>
      <w:r w:rsidR="009D2385" w:rsidRPr="000D00C3">
        <w:rPr>
          <w:rFonts w:ascii="標楷體" w:eastAsia="標楷體" w:hAnsi="標楷體" w:hint="eastAsia"/>
          <w:color w:val="000000" w:themeColor="text1"/>
          <w:sz w:val="28"/>
          <w:szCs w:val="28"/>
        </w:rPr>
        <w:t>有發燒、失去味(嗅)覺或呼吸道</w:t>
      </w:r>
      <w:r w:rsidR="00A04F3C">
        <w:rPr>
          <w:rFonts w:ascii="標楷體" w:eastAsia="標楷體" w:hAnsi="標楷體" w:hint="eastAsia"/>
          <w:color w:val="000000" w:themeColor="text1"/>
          <w:sz w:val="28"/>
          <w:szCs w:val="28"/>
        </w:rPr>
        <w:t>等</w:t>
      </w:r>
      <w:r w:rsidR="009D2385" w:rsidRPr="000D00C3">
        <w:rPr>
          <w:rFonts w:ascii="標楷體" w:eastAsia="標楷體" w:hAnsi="標楷體" w:hint="eastAsia"/>
          <w:color w:val="000000" w:themeColor="text1"/>
          <w:sz w:val="28"/>
          <w:szCs w:val="28"/>
        </w:rPr>
        <w:t>症狀</w:t>
      </w:r>
      <w:r w:rsidR="00885BAD" w:rsidRPr="000D00C3">
        <w:rPr>
          <w:rFonts w:ascii="標楷體" w:eastAsia="標楷體" w:hAnsi="標楷體" w:hint="eastAsia"/>
          <w:color w:val="000000" w:themeColor="text1"/>
          <w:sz w:val="28"/>
          <w:szCs w:val="28"/>
        </w:rPr>
        <w:t>，請主動告知主辦</w:t>
      </w:r>
      <w:r w:rsidR="00410A42">
        <w:rPr>
          <w:rFonts w:ascii="標楷體" w:eastAsia="標楷體" w:hAnsi="標楷體" w:hint="eastAsia"/>
          <w:color w:val="000000" w:themeColor="text1"/>
          <w:sz w:val="28"/>
          <w:szCs w:val="28"/>
        </w:rPr>
        <w:t>機關</w:t>
      </w:r>
      <w:r w:rsidR="00885BAD" w:rsidRPr="000D00C3">
        <w:rPr>
          <w:rFonts w:ascii="標楷體" w:eastAsia="標楷體" w:hAnsi="標楷體" w:hint="eastAsia"/>
          <w:color w:val="000000" w:themeColor="text1"/>
          <w:sz w:val="28"/>
          <w:szCs w:val="28"/>
        </w:rPr>
        <w:t>並</w:t>
      </w:r>
      <w:r w:rsidR="009D2385" w:rsidRPr="000D00C3">
        <w:rPr>
          <w:rFonts w:ascii="標楷體" w:eastAsia="標楷體" w:hAnsi="標楷體" w:hint="eastAsia"/>
          <w:color w:val="000000" w:themeColor="text1"/>
          <w:sz w:val="28"/>
          <w:szCs w:val="28"/>
        </w:rPr>
        <w:t>不得參加</w:t>
      </w:r>
      <w:r w:rsidR="00A04F3C" w:rsidRPr="00A04F3C">
        <w:rPr>
          <w:rFonts w:ascii="標楷體" w:eastAsia="標楷體" w:hAnsi="標楷體" w:hint="eastAsia"/>
          <w:color w:val="000000" w:themeColor="text1"/>
          <w:sz w:val="28"/>
          <w:szCs w:val="28"/>
        </w:rPr>
        <w:t>。所有人員進入場地後，除必要性補充水份及執行C13碳十三尿素呼氣試驗外，一律全程佩戴口罩</w:t>
      </w:r>
      <w:r w:rsidR="00D476F2" w:rsidRPr="00A04F3C">
        <w:rPr>
          <w:rFonts w:ascii="標楷體" w:eastAsia="標楷體" w:hAnsi="標楷體" w:hint="eastAsia"/>
          <w:color w:val="000000" w:themeColor="text1"/>
          <w:sz w:val="28"/>
          <w:szCs w:val="28"/>
        </w:rPr>
        <w:t>及</w:t>
      </w:r>
      <w:r w:rsidR="00A04F3C" w:rsidRPr="00A04F3C">
        <w:rPr>
          <w:rFonts w:ascii="標楷體" w:eastAsia="標楷體" w:hAnsi="標楷體" w:hint="eastAsia"/>
          <w:color w:val="000000" w:themeColor="text1"/>
          <w:sz w:val="28"/>
          <w:szCs w:val="28"/>
        </w:rPr>
        <w:t>配合量測體溫。</w:t>
      </w:r>
    </w:p>
    <w:p w14:paraId="4A3D0958" w14:textId="137E04DD" w:rsidR="0047706D" w:rsidRPr="000D00C3" w:rsidRDefault="0047706D" w:rsidP="008D60B9">
      <w:pPr>
        <w:pStyle w:val="a5"/>
        <w:spacing w:line="440" w:lineRule="exact"/>
        <w:ind w:leftChars="237" w:left="1132" w:rightChars="-72" w:right="-173" w:hangingChars="201" w:hanging="563"/>
        <w:jc w:val="both"/>
        <w:rPr>
          <w:rFonts w:ascii="標楷體" w:eastAsia="標楷體" w:hAnsi="標楷體"/>
          <w:color w:val="000000" w:themeColor="text1"/>
          <w:sz w:val="28"/>
          <w:szCs w:val="28"/>
        </w:rPr>
      </w:pPr>
      <w:r w:rsidRPr="000D00C3">
        <w:rPr>
          <w:rFonts w:ascii="標楷體" w:eastAsia="標楷體" w:hAnsi="標楷體" w:hint="eastAsia"/>
          <w:color w:val="000000" w:themeColor="text1"/>
          <w:sz w:val="28"/>
          <w:szCs w:val="28"/>
        </w:rPr>
        <w:t>(二)</w:t>
      </w:r>
      <w:r w:rsidR="00885BAD" w:rsidRPr="000D00C3">
        <w:rPr>
          <w:rFonts w:ascii="標楷體" w:eastAsia="標楷體" w:hAnsi="標楷體" w:hint="eastAsia"/>
          <w:color w:val="000000" w:themeColor="text1"/>
          <w:sz w:val="28"/>
          <w:szCs w:val="28"/>
        </w:rPr>
        <w:t>每檢查項目將</w:t>
      </w:r>
      <w:r w:rsidR="00A04F3C">
        <w:rPr>
          <w:rFonts w:ascii="標楷體" w:eastAsia="標楷體" w:hAnsi="標楷體" w:hint="eastAsia"/>
          <w:color w:val="000000" w:themeColor="text1"/>
          <w:sz w:val="28"/>
          <w:szCs w:val="28"/>
        </w:rPr>
        <w:t>備妥</w:t>
      </w:r>
      <w:r w:rsidR="00885BAD" w:rsidRPr="000D00C3">
        <w:rPr>
          <w:rFonts w:ascii="標楷體" w:eastAsia="標楷體" w:hAnsi="標楷體" w:hint="eastAsia"/>
          <w:color w:val="000000" w:themeColor="text1"/>
          <w:sz w:val="28"/>
          <w:szCs w:val="28"/>
        </w:rPr>
        <w:t>足量防疫</w:t>
      </w:r>
      <w:r w:rsidR="00A04F3C">
        <w:rPr>
          <w:rFonts w:ascii="標楷體" w:eastAsia="標楷體" w:hAnsi="標楷體" w:hint="eastAsia"/>
          <w:color w:val="000000" w:themeColor="text1"/>
          <w:sz w:val="28"/>
          <w:szCs w:val="28"/>
        </w:rPr>
        <w:t>清潔</w:t>
      </w:r>
      <w:r w:rsidR="00885BAD" w:rsidRPr="000D00C3">
        <w:rPr>
          <w:rFonts w:ascii="標楷體" w:eastAsia="標楷體" w:hAnsi="標楷體" w:hint="eastAsia"/>
          <w:color w:val="000000" w:themeColor="text1"/>
          <w:sz w:val="28"/>
          <w:szCs w:val="28"/>
        </w:rPr>
        <w:t>消毒用品，</w:t>
      </w:r>
      <w:r w:rsidR="00A04F3C" w:rsidRPr="00A04F3C">
        <w:rPr>
          <w:rFonts w:ascii="標楷體" w:eastAsia="標楷體" w:hAnsi="標楷體" w:hint="eastAsia"/>
          <w:color w:val="000000" w:themeColor="text1"/>
          <w:sz w:val="28"/>
          <w:szCs w:val="28"/>
        </w:rPr>
        <w:t>各項檢查站於每位參加者完成檢查後立即執行清消作業，另須脫下口罩檢查之C13碳十三尿素呼氣試驗，將安排於現場角落空間，並由亞東醫院設置隔離屏風。</w:t>
      </w:r>
    </w:p>
    <w:p w14:paraId="5C1FB0C4" w14:textId="53DD5B9B" w:rsidR="00A04F3C" w:rsidRPr="00A04F3C" w:rsidRDefault="00885BAD" w:rsidP="008D60B9">
      <w:pPr>
        <w:pStyle w:val="a5"/>
        <w:spacing w:line="440" w:lineRule="exact"/>
        <w:ind w:leftChars="237" w:left="1132" w:rightChars="-72" w:right="-173" w:hangingChars="201" w:hanging="563"/>
        <w:jc w:val="both"/>
        <w:rPr>
          <w:rFonts w:ascii="標楷體" w:eastAsia="標楷體" w:hAnsi="標楷體"/>
          <w:color w:val="000000" w:themeColor="text1"/>
          <w:sz w:val="28"/>
          <w:szCs w:val="28"/>
        </w:rPr>
      </w:pPr>
      <w:r w:rsidRPr="000D00C3">
        <w:rPr>
          <w:rFonts w:ascii="標楷體" w:eastAsia="標楷體" w:hAnsi="標楷體" w:hint="eastAsia"/>
          <w:color w:val="000000" w:themeColor="text1"/>
          <w:sz w:val="28"/>
          <w:szCs w:val="28"/>
        </w:rPr>
        <w:t>(四)</w:t>
      </w:r>
      <w:r w:rsidR="00A04F3C" w:rsidRPr="00A04F3C">
        <w:rPr>
          <w:rFonts w:ascii="標楷體" w:eastAsia="標楷體" w:hAnsi="標楷體" w:hint="eastAsia"/>
          <w:color w:val="000000" w:themeColor="text1"/>
          <w:sz w:val="28"/>
          <w:szCs w:val="28"/>
        </w:rPr>
        <w:t>為避免群聚感染風險，將視活動報名參加人數，採分時分流方式進行報到及</w:t>
      </w:r>
      <w:r w:rsidR="00A82B86">
        <w:rPr>
          <w:rFonts w:ascii="標楷體" w:eastAsia="標楷體" w:hAnsi="標楷體" w:hint="eastAsia"/>
          <w:color w:val="000000" w:themeColor="text1"/>
          <w:sz w:val="28"/>
          <w:szCs w:val="28"/>
        </w:rPr>
        <w:t>健檢</w:t>
      </w:r>
      <w:r w:rsidR="00A04F3C" w:rsidRPr="00A04F3C">
        <w:rPr>
          <w:rFonts w:ascii="標楷體" w:eastAsia="標楷體" w:hAnsi="標楷體" w:hint="eastAsia"/>
          <w:color w:val="000000" w:themeColor="text1"/>
          <w:sz w:val="28"/>
          <w:szCs w:val="28"/>
        </w:rPr>
        <w:t>作業，並請參加者檢查結束後儘速離開活動現場</w:t>
      </w:r>
      <w:r w:rsidR="000D00C3" w:rsidRPr="000D00C3">
        <w:rPr>
          <w:rFonts w:ascii="標楷體" w:eastAsia="標楷體" w:hAnsi="標楷體" w:hint="eastAsia"/>
          <w:color w:val="000000" w:themeColor="text1"/>
          <w:sz w:val="28"/>
          <w:szCs w:val="28"/>
        </w:rPr>
        <w:t>。</w:t>
      </w:r>
    </w:p>
    <w:p w14:paraId="32E490ED" w14:textId="7E4E615B" w:rsidR="00FC74DF" w:rsidRPr="000726F7" w:rsidRDefault="00680224" w:rsidP="008D60B9">
      <w:pPr>
        <w:pStyle w:val="a5"/>
        <w:spacing w:line="440" w:lineRule="exact"/>
        <w:ind w:leftChars="178" w:left="850" w:rightChars="-72" w:right="-173" w:hangingChars="151" w:hanging="423"/>
        <w:jc w:val="both"/>
        <w:rPr>
          <w:rFonts w:ascii="標楷體" w:eastAsia="標楷體" w:hAnsi="標楷體"/>
          <w:color w:val="000000"/>
          <w:sz w:val="28"/>
          <w:szCs w:val="28"/>
        </w:rPr>
      </w:pPr>
      <w:r>
        <w:rPr>
          <w:rFonts w:ascii="標楷體" w:eastAsia="標楷體" w:hAnsi="標楷體" w:hint="eastAsia"/>
          <w:color w:val="000000"/>
          <w:sz w:val="28"/>
          <w:szCs w:val="28"/>
        </w:rPr>
        <w:t>四</w:t>
      </w:r>
      <w:r w:rsidR="00FC74DF" w:rsidRPr="000726F7">
        <w:rPr>
          <w:rFonts w:ascii="標楷體" w:eastAsia="標楷體" w:hAnsi="標楷體" w:hint="eastAsia"/>
          <w:color w:val="000000"/>
          <w:sz w:val="28"/>
          <w:szCs w:val="28"/>
        </w:rPr>
        <w:t>、健康檢查報告領取及諮詢服務</w:t>
      </w:r>
    </w:p>
    <w:p w14:paraId="62E88F1E" w14:textId="16C35CC4" w:rsidR="00A82B86" w:rsidRDefault="00A82B86" w:rsidP="008D60B9">
      <w:pPr>
        <w:pStyle w:val="a5"/>
        <w:spacing w:line="440" w:lineRule="exact"/>
        <w:ind w:leftChars="296" w:left="1315" w:rightChars="-72" w:right="-173" w:hangingChars="216" w:hanging="605"/>
        <w:jc w:val="both"/>
        <w:rPr>
          <w:rFonts w:ascii="標楷體" w:eastAsia="標楷體" w:hAnsi="標楷體"/>
          <w:color w:val="000000"/>
          <w:sz w:val="28"/>
          <w:szCs w:val="28"/>
        </w:rPr>
      </w:pPr>
      <w:r>
        <w:rPr>
          <w:rFonts w:ascii="標楷體" w:eastAsia="標楷體" w:hAnsi="標楷體" w:hint="eastAsia"/>
          <w:color w:val="000000"/>
          <w:sz w:val="28"/>
          <w:szCs w:val="28"/>
        </w:rPr>
        <w:t>(一)</w:t>
      </w:r>
      <w:r w:rsidRPr="00A82B86">
        <w:rPr>
          <w:rFonts w:ascii="標楷體" w:eastAsia="標楷體" w:hAnsi="標楷體" w:hint="eastAsia"/>
          <w:color w:val="000000"/>
          <w:sz w:val="28"/>
          <w:szCs w:val="28"/>
        </w:rPr>
        <w:t>亞東醫院預計於活動後20</w:t>
      </w:r>
      <w:r w:rsidRPr="000726F7">
        <w:rPr>
          <w:rFonts w:ascii="標楷體" w:eastAsia="標楷體" w:hAnsi="標楷體" w:hint="eastAsia"/>
          <w:color w:val="000000"/>
          <w:sz w:val="28"/>
          <w:szCs w:val="28"/>
        </w:rPr>
        <w:t>個工作</w:t>
      </w:r>
      <w:r w:rsidR="00702804">
        <w:rPr>
          <w:rFonts w:ascii="標楷體" w:eastAsia="標楷體" w:hAnsi="標楷體" w:hint="eastAsia"/>
          <w:color w:val="000000"/>
          <w:sz w:val="28"/>
          <w:szCs w:val="28"/>
        </w:rPr>
        <w:t>日</w:t>
      </w:r>
      <w:r>
        <w:rPr>
          <w:rFonts w:ascii="標楷體" w:eastAsia="標楷體" w:hAnsi="標楷體" w:hint="eastAsia"/>
          <w:color w:val="000000"/>
          <w:sz w:val="28"/>
          <w:szCs w:val="28"/>
        </w:rPr>
        <w:t>，以</w:t>
      </w:r>
      <w:r w:rsidRPr="00A82B86">
        <w:rPr>
          <w:rFonts w:ascii="標楷體" w:eastAsia="標楷體" w:hAnsi="標楷體" w:hint="eastAsia"/>
          <w:color w:val="000000"/>
          <w:sz w:val="28"/>
          <w:szCs w:val="28"/>
        </w:rPr>
        <w:t>電子郵件或密封郵件等方式寄送或配送同仁之</w:t>
      </w:r>
      <w:r>
        <w:rPr>
          <w:rFonts w:ascii="標楷體" w:eastAsia="標楷體" w:hAnsi="標楷體" w:hint="eastAsia"/>
          <w:color w:val="000000" w:themeColor="text1"/>
          <w:sz w:val="28"/>
          <w:szCs w:val="28"/>
        </w:rPr>
        <w:t>健檢</w:t>
      </w:r>
      <w:r w:rsidRPr="00A82B86">
        <w:rPr>
          <w:rFonts w:ascii="標楷體" w:eastAsia="標楷體" w:hAnsi="標楷體" w:hint="eastAsia"/>
          <w:color w:val="000000"/>
          <w:sz w:val="28"/>
          <w:szCs w:val="28"/>
        </w:rPr>
        <w:t>報告。</w:t>
      </w:r>
    </w:p>
    <w:p w14:paraId="429B3A88" w14:textId="664D440F" w:rsidR="00A82B86" w:rsidRPr="00A82B86" w:rsidRDefault="00A82B86" w:rsidP="008D60B9">
      <w:pPr>
        <w:pStyle w:val="a5"/>
        <w:spacing w:line="440" w:lineRule="exact"/>
        <w:ind w:leftChars="296" w:left="1315" w:rightChars="-72" w:right="-173" w:hangingChars="216" w:hanging="605"/>
        <w:jc w:val="both"/>
        <w:rPr>
          <w:rFonts w:ascii="標楷體" w:eastAsia="標楷體" w:hAnsi="標楷體"/>
          <w:color w:val="000000"/>
          <w:sz w:val="28"/>
          <w:szCs w:val="28"/>
        </w:rPr>
      </w:pPr>
      <w:r>
        <w:rPr>
          <w:rFonts w:ascii="標楷體" w:eastAsia="標楷體" w:hAnsi="標楷體" w:hint="eastAsia"/>
          <w:color w:val="000000"/>
          <w:sz w:val="28"/>
          <w:szCs w:val="28"/>
        </w:rPr>
        <w:t>(二)活動結束後，擇日辦理</w:t>
      </w:r>
      <w:r w:rsidRPr="00A82B86">
        <w:rPr>
          <w:rFonts w:ascii="標楷體" w:eastAsia="標楷體" w:hAnsi="標楷體" w:hint="eastAsia"/>
          <w:color w:val="000000"/>
          <w:sz w:val="28"/>
          <w:szCs w:val="28"/>
        </w:rPr>
        <w:t>體適能健康講座</w:t>
      </w:r>
      <w:r w:rsidR="00702804">
        <w:rPr>
          <w:rFonts w:ascii="標楷體" w:eastAsia="標楷體" w:hAnsi="標楷體" w:hint="eastAsia"/>
          <w:color w:val="000000"/>
          <w:sz w:val="28"/>
          <w:szCs w:val="28"/>
        </w:rPr>
        <w:t>(將</w:t>
      </w:r>
      <w:r w:rsidR="00702804" w:rsidRPr="00A82B86">
        <w:rPr>
          <w:rFonts w:ascii="標楷體" w:eastAsia="標楷體" w:hAnsi="標楷體" w:hint="eastAsia"/>
          <w:color w:val="000000"/>
          <w:sz w:val="28"/>
          <w:szCs w:val="28"/>
        </w:rPr>
        <w:t>視</w:t>
      </w:r>
      <w:r w:rsidR="00702804">
        <w:rPr>
          <w:rFonts w:ascii="標楷體" w:eastAsia="標楷體" w:hAnsi="標楷體" w:hint="eastAsia"/>
          <w:color w:val="000000"/>
          <w:sz w:val="28"/>
          <w:szCs w:val="28"/>
        </w:rPr>
        <w:t>本府同仁</w:t>
      </w:r>
      <w:r w:rsidR="00702804" w:rsidRPr="00A82B86">
        <w:rPr>
          <w:rFonts w:ascii="標楷體" w:eastAsia="標楷體" w:hAnsi="標楷體" w:hint="eastAsia"/>
          <w:color w:val="000000"/>
          <w:sz w:val="28"/>
          <w:szCs w:val="28"/>
        </w:rPr>
        <w:t>檢查報告分析情形調整健康講座內容</w:t>
      </w:r>
      <w:r w:rsidR="00702804">
        <w:rPr>
          <w:rFonts w:ascii="標楷體" w:eastAsia="標楷體" w:hAnsi="標楷體"/>
          <w:color w:val="000000"/>
          <w:sz w:val="28"/>
          <w:szCs w:val="28"/>
        </w:rPr>
        <w:t>)</w:t>
      </w:r>
      <w:r>
        <w:rPr>
          <w:rFonts w:ascii="標楷體" w:eastAsia="標楷體" w:hAnsi="標楷體" w:hint="eastAsia"/>
          <w:color w:val="000000"/>
          <w:sz w:val="28"/>
          <w:szCs w:val="28"/>
        </w:rPr>
        <w:t>，</w:t>
      </w:r>
      <w:r w:rsidR="00410A42">
        <w:rPr>
          <w:rFonts w:ascii="標楷體" w:eastAsia="標楷體" w:hAnsi="標楷體" w:hint="eastAsia"/>
          <w:color w:val="000000"/>
          <w:sz w:val="28"/>
          <w:szCs w:val="28"/>
        </w:rPr>
        <w:t>並</w:t>
      </w:r>
      <w:r w:rsidR="00702804">
        <w:rPr>
          <w:rFonts w:ascii="標楷體" w:eastAsia="標楷體" w:hAnsi="標楷體" w:hint="eastAsia"/>
          <w:color w:val="000000"/>
          <w:sz w:val="28"/>
          <w:szCs w:val="28"/>
        </w:rPr>
        <w:t>提供</w:t>
      </w:r>
      <w:r w:rsidR="00934345" w:rsidRPr="00934345">
        <w:rPr>
          <w:rFonts w:ascii="標楷體" w:eastAsia="標楷體" w:hAnsi="標楷體" w:hint="eastAsia"/>
          <w:color w:val="000000"/>
          <w:sz w:val="28"/>
          <w:szCs w:val="28"/>
        </w:rPr>
        <w:t>醫護人員</w:t>
      </w:r>
      <w:r w:rsidRPr="00A82B86">
        <w:rPr>
          <w:rFonts w:ascii="標楷體" w:eastAsia="標楷體" w:hAnsi="標楷體" w:hint="eastAsia"/>
          <w:color w:val="000000"/>
          <w:sz w:val="28"/>
          <w:szCs w:val="28"/>
        </w:rPr>
        <w:t>一對一健康檢查報告諮詢服務。</w:t>
      </w:r>
    </w:p>
    <w:p w14:paraId="5D498180" w14:textId="538BAAED" w:rsidR="00FC74DF" w:rsidRPr="000726F7" w:rsidRDefault="00680224" w:rsidP="008D60B9">
      <w:pPr>
        <w:pStyle w:val="a5"/>
        <w:spacing w:line="440" w:lineRule="exact"/>
        <w:ind w:leftChars="178" w:left="850" w:rightChars="-72" w:right="-173" w:hangingChars="151" w:hanging="423"/>
        <w:jc w:val="both"/>
        <w:rPr>
          <w:rFonts w:ascii="標楷體" w:eastAsia="標楷體" w:hAnsi="標楷體"/>
          <w:color w:val="000000"/>
          <w:sz w:val="28"/>
          <w:szCs w:val="28"/>
        </w:rPr>
      </w:pPr>
      <w:r>
        <w:rPr>
          <w:rFonts w:ascii="標楷體" w:eastAsia="標楷體" w:hAnsi="標楷體" w:hint="eastAsia"/>
          <w:color w:val="000000"/>
          <w:sz w:val="28"/>
          <w:szCs w:val="28"/>
        </w:rPr>
        <w:t>五</w:t>
      </w:r>
      <w:r w:rsidR="00FC74DF" w:rsidRPr="000726F7">
        <w:rPr>
          <w:rFonts w:ascii="標楷體" w:eastAsia="標楷體" w:hAnsi="標楷體" w:hint="eastAsia"/>
          <w:color w:val="000000"/>
          <w:sz w:val="28"/>
          <w:szCs w:val="28"/>
        </w:rPr>
        <w:t>、報名及繳費</w:t>
      </w:r>
    </w:p>
    <w:p w14:paraId="67F9EA35" w14:textId="7F11CCE9" w:rsidR="00FC74DF" w:rsidRPr="00FC74DF" w:rsidRDefault="00FC74DF" w:rsidP="008D60B9">
      <w:pPr>
        <w:pStyle w:val="a5"/>
        <w:spacing w:line="440" w:lineRule="exact"/>
        <w:ind w:leftChars="296" w:left="1133" w:rightChars="-72" w:right="-173" w:hangingChars="151" w:hanging="423"/>
        <w:jc w:val="both"/>
        <w:rPr>
          <w:rFonts w:ascii="標楷體" w:eastAsia="標楷體" w:hAnsi="標楷體"/>
          <w:color w:val="000000"/>
          <w:sz w:val="28"/>
          <w:szCs w:val="28"/>
        </w:rPr>
      </w:pPr>
      <w:r w:rsidRPr="000726F7">
        <w:rPr>
          <w:rFonts w:ascii="標楷體" w:eastAsia="標楷體" w:hAnsi="標楷體" w:hint="eastAsia"/>
          <w:color w:val="000000"/>
          <w:sz w:val="28"/>
          <w:szCs w:val="28"/>
        </w:rPr>
        <w:t>(一)報名日期：自本計畫函知各機關之日起至111年</w:t>
      </w:r>
      <w:r w:rsidR="00CC2AEE">
        <w:rPr>
          <w:rFonts w:ascii="標楷體" w:eastAsia="標楷體" w:hAnsi="標楷體"/>
          <w:color w:val="000000"/>
          <w:sz w:val="28"/>
          <w:szCs w:val="28"/>
        </w:rPr>
        <w:t>7</w:t>
      </w:r>
      <w:r w:rsidRPr="000726F7">
        <w:rPr>
          <w:rFonts w:ascii="標楷體" w:eastAsia="標楷體" w:hAnsi="標楷體" w:hint="eastAsia"/>
          <w:color w:val="000000"/>
          <w:sz w:val="28"/>
          <w:szCs w:val="28"/>
        </w:rPr>
        <w:t>月</w:t>
      </w:r>
      <w:r w:rsidR="00CC2AEE">
        <w:rPr>
          <w:rFonts w:ascii="標楷體" w:eastAsia="標楷體" w:hAnsi="標楷體"/>
          <w:color w:val="000000"/>
          <w:sz w:val="28"/>
          <w:szCs w:val="28"/>
        </w:rPr>
        <w:t>13</w:t>
      </w:r>
      <w:r w:rsidRPr="000726F7">
        <w:rPr>
          <w:rFonts w:ascii="標楷體" w:eastAsia="標楷體" w:hAnsi="標楷體" w:hint="eastAsia"/>
          <w:color w:val="000000"/>
          <w:sz w:val="28"/>
          <w:szCs w:val="28"/>
        </w:rPr>
        <w:t>日(星期</w:t>
      </w:r>
      <w:r w:rsidR="00410A42">
        <w:rPr>
          <w:rFonts w:ascii="標楷體" w:eastAsia="標楷體" w:hAnsi="標楷體" w:hint="eastAsia"/>
          <w:color w:val="000000"/>
          <w:sz w:val="28"/>
          <w:szCs w:val="28"/>
        </w:rPr>
        <w:t>三</w:t>
      </w:r>
      <w:r w:rsidRPr="000726F7">
        <w:rPr>
          <w:rFonts w:ascii="標楷體" w:eastAsia="標楷體" w:hAnsi="標楷體" w:hint="eastAsia"/>
          <w:color w:val="000000"/>
          <w:sz w:val="28"/>
          <w:szCs w:val="28"/>
        </w:rPr>
        <w:t>)止。</w:t>
      </w:r>
    </w:p>
    <w:p w14:paraId="1C0A8B5C" w14:textId="462B2AC5" w:rsidR="000D00C3" w:rsidRDefault="00FC74DF" w:rsidP="008D60B9">
      <w:pPr>
        <w:pStyle w:val="a5"/>
        <w:spacing w:line="440" w:lineRule="exact"/>
        <w:ind w:leftChars="296" w:left="1276" w:rightChars="-72" w:right="-173" w:hangingChars="202" w:hanging="566"/>
        <w:jc w:val="both"/>
        <w:rPr>
          <w:rFonts w:ascii="標楷體" w:eastAsia="標楷體" w:hAnsi="標楷體"/>
          <w:color w:val="000000" w:themeColor="text1"/>
          <w:sz w:val="28"/>
          <w:szCs w:val="28"/>
        </w:rPr>
      </w:pPr>
      <w:r w:rsidRPr="00FC74DF">
        <w:rPr>
          <w:rFonts w:ascii="標楷體" w:eastAsia="標楷體" w:hAnsi="標楷體" w:hint="eastAsia"/>
          <w:color w:val="000000"/>
          <w:sz w:val="28"/>
          <w:szCs w:val="28"/>
        </w:rPr>
        <w:t>(二)報名方式：</w:t>
      </w:r>
      <w:r w:rsidR="007B156E">
        <w:rPr>
          <w:rFonts w:ascii="標楷體" w:eastAsia="標楷體" w:hAnsi="標楷體" w:hint="eastAsia"/>
          <w:color w:val="000000"/>
          <w:sz w:val="28"/>
          <w:szCs w:val="28"/>
        </w:rPr>
        <w:t>請</w:t>
      </w:r>
      <w:r w:rsidR="000D00C3">
        <w:rPr>
          <w:rFonts w:ascii="標楷體" w:eastAsia="標楷體" w:hAnsi="標楷體" w:hint="eastAsia"/>
          <w:color w:val="000000"/>
          <w:sz w:val="28"/>
          <w:szCs w:val="28"/>
        </w:rPr>
        <w:t>各機關學校之人事單位</w:t>
      </w:r>
      <w:r w:rsidR="009F0DDC">
        <w:rPr>
          <w:rFonts w:ascii="標楷體" w:eastAsia="標楷體" w:hAnsi="標楷體" w:hint="eastAsia"/>
          <w:color w:val="000000"/>
          <w:sz w:val="28"/>
          <w:szCs w:val="28"/>
        </w:rPr>
        <w:t>注意下列事項後，</w:t>
      </w:r>
      <w:r w:rsidR="000D00C3">
        <w:rPr>
          <w:rFonts w:ascii="標楷體" w:eastAsia="標楷體" w:hAnsi="標楷體" w:hint="eastAsia"/>
          <w:color w:val="000000"/>
          <w:sz w:val="28"/>
          <w:szCs w:val="28"/>
        </w:rPr>
        <w:t>協助</w:t>
      </w:r>
      <w:r w:rsidR="000D00C3" w:rsidRPr="00831659">
        <w:rPr>
          <w:rFonts w:ascii="標楷體" w:eastAsia="標楷體" w:hAnsi="標楷體" w:hint="eastAsia"/>
          <w:color w:val="000000" w:themeColor="text1"/>
          <w:sz w:val="28"/>
          <w:szCs w:val="28"/>
        </w:rPr>
        <w:t>調查同仁參加意願，</w:t>
      </w:r>
      <w:r w:rsidR="009F0DDC">
        <w:rPr>
          <w:rFonts w:ascii="標楷體" w:eastAsia="標楷體" w:hAnsi="標楷體" w:hint="eastAsia"/>
          <w:color w:val="000000" w:themeColor="text1"/>
          <w:sz w:val="28"/>
          <w:szCs w:val="28"/>
        </w:rPr>
        <w:t>並</w:t>
      </w:r>
      <w:r w:rsidR="000D00C3" w:rsidRPr="00831659">
        <w:rPr>
          <w:rFonts w:ascii="標楷體" w:eastAsia="標楷體" w:hAnsi="標楷體" w:hint="eastAsia"/>
          <w:color w:val="000000" w:themeColor="text1"/>
          <w:sz w:val="28"/>
          <w:szCs w:val="28"/>
        </w:rPr>
        <w:t>彙整有意願參加人員名冊後，繳回本府人事處續辦</w:t>
      </w:r>
      <w:r w:rsidR="000D00C3">
        <w:rPr>
          <w:rFonts w:ascii="標楷體" w:eastAsia="標楷體" w:hAnsi="標楷體" w:hint="eastAsia"/>
          <w:color w:val="000000" w:themeColor="text1"/>
          <w:sz w:val="28"/>
          <w:szCs w:val="28"/>
        </w:rPr>
        <w:t>，</w:t>
      </w:r>
      <w:r w:rsidR="009F0DDC">
        <w:rPr>
          <w:rFonts w:ascii="標楷體" w:eastAsia="標楷體" w:hAnsi="標楷體" w:hint="eastAsia"/>
          <w:color w:val="000000" w:themeColor="text1"/>
          <w:sz w:val="28"/>
          <w:szCs w:val="28"/>
        </w:rPr>
        <w:t>其注意事項如下</w:t>
      </w:r>
      <w:r w:rsidR="000D00C3">
        <w:rPr>
          <w:rFonts w:ascii="標楷體" w:eastAsia="標楷體" w:hAnsi="標楷體" w:hint="eastAsia"/>
          <w:color w:val="000000" w:themeColor="text1"/>
          <w:sz w:val="28"/>
          <w:szCs w:val="28"/>
        </w:rPr>
        <w:t>：</w:t>
      </w:r>
    </w:p>
    <w:p w14:paraId="01149D10" w14:textId="395B2503" w:rsidR="00C266C6" w:rsidRDefault="00C266C6" w:rsidP="004833EF">
      <w:pPr>
        <w:pStyle w:val="a5"/>
        <w:spacing w:line="440" w:lineRule="exact"/>
        <w:ind w:leftChars="484" w:left="1417" w:rightChars="-118" w:right="-283" w:hangingChars="91" w:hanging="255"/>
        <w:jc w:val="both"/>
        <w:rPr>
          <w:rFonts w:ascii="標楷體" w:eastAsia="標楷體" w:hAnsi="標楷體"/>
          <w:color w:val="000000"/>
          <w:sz w:val="28"/>
          <w:szCs w:val="28"/>
        </w:rPr>
      </w:pPr>
      <w:r>
        <w:rPr>
          <w:rFonts w:ascii="標楷體" w:eastAsia="標楷體" w:hAnsi="標楷體" w:hint="eastAsia"/>
          <w:color w:val="000000" w:themeColor="text1"/>
          <w:sz w:val="28"/>
          <w:szCs w:val="28"/>
        </w:rPr>
        <w:t>1、</w:t>
      </w:r>
      <w:r w:rsidRPr="008D60B9">
        <w:rPr>
          <w:rFonts w:ascii="標楷體" w:eastAsia="標楷體" w:hAnsi="標楷體" w:hint="eastAsia"/>
          <w:color w:val="000000"/>
          <w:sz w:val="28"/>
          <w:szCs w:val="28"/>
        </w:rPr>
        <w:t>報名日期：</w:t>
      </w:r>
      <w:r w:rsidR="008A1A74" w:rsidRPr="008A1A74">
        <w:rPr>
          <w:rFonts w:ascii="標楷體" w:eastAsia="標楷體" w:hAnsi="標楷體" w:hint="eastAsia"/>
          <w:color w:val="000000"/>
          <w:sz w:val="28"/>
          <w:szCs w:val="28"/>
        </w:rPr>
        <w:t>請同仁擇一日期參加，</w:t>
      </w:r>
      <w:r w:rsidR="004833EF">
        <w:rPr>
          <w:rFonts w:ascii="標楷體" w:eastAsia="標楷體" w:hAnsi="標楷體" w:hint="eastAsia"/>
          <w:color w:val="000000"/>
          <w:sz w:val="28"/>
          <w:szCs w:val="28"/>
        </w:rPr>
        <w:t>惟</w:t>
      </w:r>
      <w:r w:rsidR="008A1A74" w:rsidRPr="008A1A74">
        <w:rPr>
          <w:rFonts w:ascii="標楷體" w:eastAsia="標楷體" w:hAnsi="標楷體" w:hint="eastAsia"/>
          <w:color w:val="000000"/>
          <w:sz w:val="28"/>
          <w:szCs w:val="28"/>
        </w:rPr>
        <w:t>如</w:t>
      </w:r>
      <w:r w:rsidR="004833EF">
        <w:rPr>
          <w:rFonts w:ascii="標楷體" w:eastAsia="標楷體" w:hAnsi="標楷體" w:hint="eastAsia"/>
          <w:color w:val="000000"/>
          <w:sz w:val="28"/>
          <w:szCs w:val="28"/>
        </w:rPr>
        <w:t>同一日期</w:t>
      </w:r>
      <w:r w:rsidR="008A1A74" w:rsidRPr="008A1A74">
        <w:rPr>
          <w:rFonts w:ascii="標楷體" w:eastAsia="標楷體" w:hAnsi="標楷體" w:hint="eastAsia"/>
          <w:color w:val="000000"/>
          <w:sz w:val="28"/>
          <w:szCs w:val="28"/>
        </w:rPr>
        <w:t>報名</w:t>
      </w:r>
      <w:r w:rsidR="004833EF">
        <w:rPr>
          <w:rFonts w:ascii="標楷體" w:eastAsia="標楷體" w:hAnsi="標楷體" w:hint="eastAsia"/>
          <w:color w:val="000000"/>
          <w:sz w:val="28"/>
          <w:szCs w:val="28"/>
        </w:rPr>
        <w:t>參加</w:t>
      </w:r>
      <w:r w:rsidR="008A1A74" w:rsidRPr="008A1A74">
        <w:rPr>
          <w:rFonts w:ascii="標楷體" w:eastAsia="標楷體" w:hAnsi="標楷體" w:hint="eastAsia"/>
          <w:color w:val="000000"/>
          <w:sz w:val="28"/>
          <w:szCs w:val="28"/>
        </w:rPr>
        <w:t>人數</w:t>
      </w:r>
      <w:r w:rsidR="004833EF">
        <w:rPr>
          <w:rFonts w:ascii="標楷體" w:eastAsia="標楷體" w:hAnsi="標楷體" w:hint="eastAsia"/>
          <w:color w:val="000000"/>
          <w:sz w:val="28"/>
          <w:szCs w:val="28"/>
        </w:rPr>
        <w:t>逾上限</w:t>
      </w:r>
      <w:r w:rsidR="008A1A74" w:rsidRPr="008A1A74">
        <w:rPr>
          <w:rFonts w:ascii="標楷體" w:eastAsia="標楷體" w:hAnsi="標楷體" w:hint="eastAsia"/>
          <w:color w:val="000000"/>
          <w:sz w:val="28"/>
          <w:szCs w:val="28"/>
        </w:rPr>
        <w:t>，須配合主辦機關調整參加日期。</w:t>
      </w:r>
    </w:p>
    <w:p w14:paraId="6939F989" w14:textId="1A7D85A2" w:rsidR="00F34DF8" w:rsidRDefault="00F34DF8" w:rsidP="004833EF">
      <w:pPr>
        <w:pStyle w:val="a5"/>
        <w:spacing w:line="440" w:lineRule="exact"/>
        <w:ind w:leftChars="484" w:left="1417" w:rightChars="-118" w:right="-283" w:hangingChars="91" w:hanging="255"/>
        <w:jc w:val="both"/>
        <w:rPr>
          <w:rFonts w:ascii="標楷體" w:eastAsia="標楷體" w:hAnsi="標楷體"/>
          <w:color w:val="000000"/>
          <w:sz w:val="28"/>
          <w:szCs w:val="28"/>
        </w:rPr>
      </w:pPr>
      <w:r w:rsidRPr="008D60B9">
        <w:rPr>
          <w:rFonts w:ascii="標楷體" w:eastAsia="標楷體" w:hAnsi="標楷體" w:hint="eastAsia"/>
          <w:color w:val="000000"/>
          <w:sz w:val="28"/>
          <w:szCs w:val="28"/>
        </w:rPr>
        <w:t>2、</w:t>
      </w:r>
      <w:r w:rsidR="004F3C26" w:rsidRPr="008D60B9">
        <w:rPr>
          <w:rFonts w:ascii="標楷體" w:eastAsia="標楷體" w:hAnsi="標楷體" w:hint="eastAsia"/>
          <w:color w:val="000000"/>
          <w:sz w:val="28"/>
          <w:szCs w:val="28"/>
        </w:rPr>
        <w:t>請各人事單位</w:t>
      </w:r>
      <w:r w:rsidR="008444D3" w:rsidRPr="008D60B9">
        <w:rPr>
          <w:rFonts w:ascii="標楷體" w:eastAsia="標楷體" w:hAnsi="標楷體" w:hint="eastAsia"/>
          <w:color w:val="000000"/>
          <w:sz w:val="28"/>
          <w:szCs w:val="28"/>
        </w:rPr>
        <w:t>注意人力配置情形，避免</w:t>
      </w:r>
      <w:r w:rsidR="002038D3" w:rsidRPr="008D60B9">
        <w:rPr>
          <w:rFonts w:ascii="標楷體" w:eastAsia="標楷體" w:hAnsi="標楷體" w:hint="eastAsia"/>
          <w:color w:val="000000"/>
          <w:sz w:val="28"/>
          <w:szCs w:val="28"/>
        </w:rPr>
        <w:t>因</w:t>
      </w:r>
      <w:r w:rsidR="00C266C6">
        <w:rPr>
          <w:rFonts w:ascii="標楷體" w:eastAsia="標楷體" w:hAnsi="標楷體" w:hint="eastAsia"/>
          <w:color w:val="000000"/>
          <w:sz w:val="28"/>
          <w:szCs w:val="28"/>
        </w:rPr>
        <w:t>同時間</w:t>
      </w:r>
      <w:r w:rsidR="002038D3" w:rsidRPr="008D60B9">
        <w:rPr>
          <w:rFonts w:ascii="標楷體" w:eastAsia="標楷體" w:hAnsi="標楷體" w:hint="eastAsia"/>
          <w:color w:val="000000"/>
          <w:sz w:val="28"/>
          <w:szCs w:val="28"/>
        </w:rPr>
        <w:t>參加人數過多</w:t>
      </w:r>
      <w:r w:rsidR="008444D3" w:rsidRPr="008D60B9">
        <w:rPr>
          <w:rFonts w:ascii="標楷體" w:eastAsia="標楷體" w:hAnsi="標楷體" w:hint="eastAsia"/>
          <w:color w:val="000000"/>
          <w:sz w:val="28"/>
          <w:szCs w:val="28"/>
        </w:rPr>
        <w:t>影響業務推動</w:t>
      </w:r>
      <w:r w:rsidR="002038D3" w:rsidRPr="008D60B9">
        <w:rPr>
          <w:rFonts w:ascii="標楷體" w:eastAsia="標楷體" w:hAnsi="標楷體" w:hint="eastAsia"/>
          <w:color w:val="000000"/>
          <w:sz w:val="28"/>
          <w:szCs w:val="28"/>
        </w:rPr>
        <w:t>。</w:t>
      </w:r>
    </w:p>
    <w:p w14:paraId="5AC6FB3F" w14:textId="77777777" w:rsidR="00FC74DF" w:rsidRPr="00FC74DF" w:rsidRDefault="00FC74DF" w:rsidP="008D60B9">
      <w:pPr>
        <w:pStyle w:val="a5"/>
        <w:spacing w:line="440" w:lineRule="exact"/>
        <w:ind w:leftChars="296" w:left="1133" w:rightChars="-72" w:right="-173" w:hangingChars="151" w:hanging="423"/>
        <w:jc w:val="both"/>
        <w:rPr>
          <w:rFonts w:ascii="標楷體" w:eastAsia="標楷體" w:hAnsi="標楷體"/>
          <w:color w:val="000000"/>
          <w:sz w:val="28"/>
          <w:szCs w:val="28"/>
        </w:rPr>
      </w:pPr>
      <w:r w:rsidRPr="00FC74DF">
        <w:rPr>
          <w:rFonts w:ascii="標楷體" w:eastAsia="標楷體" w:hAnsi="標楷體" w:hint="eastAsia"/>
          <w:color w:val="000000"/>
          <w:sz w:val="28"/>
          <w:szCs w:val="28"/>
        </w:rPr>
        <w:t>(三)繳費方式：</w:t>
      </w:r>
    </w:p>
    <w:p w14:paraId="1C5D7D46" w14:textId="28A9D657" w:rsidR="000D00C3" w:rsidRDefault="00FC74DF" w:rsidP="008D60B9">
      <w:pPr>
        <w:pStyle w:val="a5"/>
        <w:spacing w:line="440" w:lineRule="exact"/>
        <w:ind w:leftChars="531" w:left="1274" w:rightChars="-72" w:right="-173" w:firstLine="1"/>
        <w:jc w:val="both"/>
        <w:rPr>
          <w:rFonts w:ascii="標楷體" w:eastAsia="標楷體" w:hAnsi="標楷體"/>
          <w:color w:val="000000"/>
          <w:sz w:val="28"/>
          <w:szCs w:val="28"/>
        </w:rPr>
      </w:pPr>
      <w:r w:rsidRPr="00FC74DF">
        <w:rPr>
          <w:rFonts w:ascii="標楷體" w:eastAsia="標楷體" w:hAnsi="標楷體" w:hint="eastAsia"/>
          <w:color w:val="000000"/>
          <w:sz w:val="28"/>
          <w:szCs w:val="28"/>
        </w:rPr>
        <w:t>參加人員於活動當日報到時繳費(得以現金或刷卡支付)，繳費收據將隨同</w:t>
      </w:r>
      <w:r w:rsidR="00137AD9">
        <w:rPr>
          <w:rFonts w:ascii="標楷體" w:eastAsia="標楷體" w:hint="eastAsia"/>
          <w:sz w:val="28"/>
          <w:szCs w:val="28"/>
        </w:rPr>
        <w:t>健檢</w:t>
      </w:r>
      <w:r w:rsidRPr="00FC74DF">
        <w:rPr>
          <w:rFonts w:ascii="標楷體" w:eastAsia="標楷體" w:hAnsi="標楷體" w:hint="eastAsia"/>
          <w:color w:val="000000"/>
          <w:sz w:val="28"/>
          <w:szCs w:val="28"/>
        </w:rPr>
        <w:t>報告領回。符合補助人員(</w:t>
      </w:r>
      <w:r w:rsidR="00CA79E8">
        <w:rPr>
          <w:rFonts w:ascii="標楷體" w:eastAsia="標楷體" w:hAnsi="標楷體" w:hint="eastAsia"/>
          <w:color w:val="000000"/>
          <w:sz w:val="28"/>
          <w:szCs w:val="28"/>
        </w:rPr>
        <w:t>如</w:t>
      </w:r>
      <w:r w:rsidRPr="00FC74DF">
        <w:rPr>
          <w:rFonts w:ascii="標楷體" w:eastAsia="標楷體" w:hAnsi="標楷體" w:hint="eastAsia"/>
          <w:color w:val="000000"/>
          <w:sz w:val="28"/>
          <w:szCs w:val="28"/>
        </w:rPr>
        <w:t>40歲以上公教人員每2年補助</w:t>
      </w:r>
      <w:r w:rsidR="001E73BC">
        <w:rPr>
          <w:rFonts w:ascii="標楷體" w:eastAsia="標楷體" w:hAnsi="標楷體" w:hint="eastAsia"/>
          <w:color w:val="000000"/>
          <w:sz w:val="28"/>
          <w:szCs w:val="28"/>
        </w:rPr>
        <w:t>4</w:t>
      </w:r>
      <w:r w:rsidRPr="00FC74DF">
        <w:rPr>
          <w:rFonts w:ascii="標楷體" w:eastAsia="標楷體" w:hAnsi="標楷體" w:hint="eastAsia"/>
          <w:color w:val="000000"/>
          <w:sz w:val="28"/>
          <w:szCs w:val="28"/>
        </w:rPr>
        <w:t>,500元</w:t>
      </w:r>
      <w:r w:rsidR="00CA79E8">
        <w:rPr>
          <w:rFonts w:ascii="標楷體" w:eastAsia="標楷體" w:hAnsi="標楷體" w:hint="eastAsia"/>
          <w:color w:val="000000"/>
          <w:sz w:val="28"/>
          <w:szCs w:val="28"/>
        </w:rPr>
        <w:t>，</w:t>
      </w:r>
      <w:r w:rsidR="000726F7">
        <w:rPr>
          <w:rFonts w:ascii="標楷體" w:eastAsia="標楷體" w:hAnsi="標楷體" w:hint="eastAsia"/>
          <w:color w:val="000000"/>
          <w:sz w:val="28"/>
          <w:szCs w:val="28"/>
        </w:rPr>
        <w:t>及</w:t>
      </w:r>
      <w:r w:rsidR="00CA79E8">
        <w:rPr>
          <w:rFonts w:ascii="標楷體" w:eastAsia="標楷體" w:hAnsi="標楷體" w:hint="eastAsia"/>
          <w:color w:val="000000"/>
          <w:sz w:val="28"/>
          <w:szCs w:val="28"/>
        </w:rPr>
        <w:t>滿50歲公務人員每2年7</w:t>
      </w:r>
      <w:r w:rsidR="00CA79E8">
        <w:rPr>
          <w:rFonts w:ascii="標楷體" w:eastAsia="標楷體" w:hAnsi="標楷體"/>
          <w:color w:val="000000"/>
          <w:sz w:val="28"/>
          <w:szCs w:val="28"/>
        </w:rPr>
        <w:t>,</w:t>
      </w:r>
      <w:r w:rsidR="00CA79E8">
        <w:rPr>
          <w:rFonts w:ascii="標楷體" w:eastAsia="標楷體" w:hAnsi="標楷體" w:hint="eastAsia"/>
          <w:color w:val="000000"/>
          <w:sz w:val="28"/>
          <w:szCs w:val="28"/>
        </w:rPr>
        <w:t>000元</w:t>
      </w:r>
      <w:r w:rsidRPr="00FC74DF">
        <w:rPr>
          <w:rFonts w:ascii="標楷體" w:eastAsia="標楷體" w:hAnsi="標楷體" w:hint="eastAsia"/>
          <w:color w:val="000000"/>
          <w:sz w:val="28"/>
          <w:szCs w:val="28"/>
        </w:rPr>
        <w:t>)仍須先繳交全額活動費用，於活動後持繳費收據向服務機關學校請領補助費用。</w:t>
      </w:r>
    </w:p>
    <w:p w14:paraId="16908D11" w14:textId="3EE82599" w:rsidR="008D60B9" w:rsidRDefault="008D60B9" w:rsidP="008D60B9">
      <w:pPr>
        <w:pStyle w:val="a5"/>
        <w:spacing w:line="440" w:lineRule="exact"/>
        <w:ind w:leftChars="531" w:left="1274" w:rightChars="-72" w:right="-173" w:firstLine="1"/>
        <w:jc w:val="both"/>
        <w:rPr>
          <w:rFonts w:ascii="標楷體" w:eastAsia="標楷體" w:hAnsi="標楷體"/>
          <w:color w:val="000000"/>
          <w:sz w:val="28"/>
          <w:szCs w:val="28"/>
        </w:rPr>
      </w:pPr>
    </w:p>
    <w:p w14:paraId="6AF72370" w14:textId="26177D1F" w:rsidR="00C266C6" w:rsidRDefault="00C266C6" w:rsidP="008D60B9">
      <w:pPr>
        <w:pStyle w:val="a5"/>
        <w:spacing w:line="440" w:lineRule="exact"/>
        <w:ind w:leftChars="531" w:left="1274" w:rightChars="-72" w:right="-173" w:firstLine="1"/>
        <w:jc w:val="both"/>
        <w:rPr>
          <w:rFonts w:ascii="標楷體" w:eastAsia="標楷體" w:hAnsi="標楷體"/>
          <w:color w:val="000000"/>
          <w:sz w:val="28"/>
          <w:szCs w:val="28"/>
        </w:rPr>
      </w:pPr>
    </w:p>
    <w:p w14:paraId="6E27C46F" w14:textId="77777777" w:rsidR="00C266C6" w:rsidRPr="000D00C3" w:rsidRDefault="00C266C6" w:rsidP="008D60B9">
      <w:pPr>
        <w:pStyle w:val="a5"/>
        <w:spacing w:line="440" w:lineRule="exact"/>
        <w:ind w:leftChars="531" w:left="1274" w:rightChars="-72" w:right="-173" w:firstLine="1"/>
        <w:jc w:val="both"/>
        <w:rPr>
          <w:rFonts w:ascii="標楷體" w:eastAsia="標楷體" w:hAnsi="標楷體"/>
          <w:color w:val="000000"/>
          <w:sz w:val="28"/>
          <w:szCs w:val="28"/>
        </w:rPr>
      </w:pPr>
    </w:p>
    <w:p w14:paraId="328CC3E0" w14:textId="531247B5" w:rsidR="001E73BC" w:rsidRPr="0047706D" w:rsidRDefault="00680224" w:rsidP="008D60B9">
      <w:pPr>
        <w:spacing w:line="500" w:lineRule="exact"/>
        <w:ind w:leftChars="169" w:left="1036" w:rightChars="-72" w:right="-173" w:hangingChars="225" w:hanging="630"/>
        <w:jc w:val="both"/>
        <w:rPr>
          <w:rFonts w:ascii="標楷體" w:eastAsia="標楷體" w:hAnsi="標楷體"/>
          <w:color w:val="000000"/>
          <w:sz w:val="28"/>
          <w:szCs w:val="28"/>
        </w:rPr>
      </w:pPr>
      <w:r>
        <w:rPr>
          <w:rFonts w:ascii="標楷體" w:eastAsia="標楷體" w:hAnsi="標楷體" w:hint="eastAsia"/>
          <w:color w:val="000000"/>
          <w:sz w:val="28"/>
          <w:szCs w:val="28"/>
        </w:rPr>
        <w:t>六、</w:t>
      </w:r>
      <w:r w:rsidR="001E73BC" w:rsidRPr="0047706D">
        <w:rPr>
          <w:rFonts w:ascii="標楷體" w:eastAsia="標楷體" w:hAnsi="標楷體" w:hint="eastAsia"/>
          <w:color w:val="000000"/>
          <w:sz w:val="28"/>
          <w:szCs w:val="28"/>
        </w:rPr>
        <w:t>差勤管理</w:t>
      </w:r>
    </w:p>
    <w:p w14:paraId="3B32CA72" w14:textId="4CE32501" w:rsidR="00764D12" w:rsidRPr="0054474E" w:rsidRDefault="001E73BC" w:rsidP="008D60B9">
      <w:pPr>
        <w:pStyle w:val="a5"/>
        <w:spacing w:line="500" w:lineRule="exact"/>
        <w:ind w:leftChars="0" w:left="993" w:rightChars="-72" w:right="-173"/>
        <w:jc w:val="both"/>
        <w:rPr>
          <w:rFonts w:ascii="標楷體" w:eastAsia="標楷體" w:hAnsi="標楷體"/>
          <w:color w:val="000000"/>
          <w:sz w:val="28"/>
          <w:szCs w:val="28"/>
        </w:rPr>
      </w:pPr>
      <w:r w:rsidRPr="0000639E">
        <w:rPr>
          <w:rFonts w:ascii="標楷體" w:eastAsia="標楷體" w:hAnsi="標楷體" w:hint="eastAsia"/>
          <w:color w:val="000000"/>
          <w:sz w:val="28"/>
          <w:szCs w:val="28"/>
        </w:rPr>
        <w:t>依公務人員一般健康檢查實施要點及中央機關(構)員工一般健康檢查補助基準表規定，</w:t>
      </w:r>
      <w:r>
        <w:rPr>
          <w:rFonts w:ascii="標楷體" w:eastAsia="標楷體" w:hAnsi="標楷體" w:hint="eastAsia"/>
          <w:color w:val="000000"/>
          <w:sz w:val="28"/>
          <w:szCs w:val="28"/>
        </w:rPr>
        <w:t>核實</w:t>
      </w:r>
      <w:r w:rsidRPr="0000639E">
        <w:rPr>
          <w:rFonts w:ascii="標楷體" w:eastAsia="標楷體" w:hAnsi="標楷體" w:hint="eastAsia"/>
          <w:color w:val="000000"/>
          <w:sz w:val="28"/>
          <w:szCs w:val="28"/>
        </w:rPr>
        <w:t>給予公假</w:t>
      </w:r>
      <w:r>
        <w:rPr>
          <w:rFonts w:ascii="標楷體" w:eastAsia="標楷體" w:hAnsi="標楷體" w:hint="eastAsia"/>
          <w:color w:val="000000"/>
          <w:sz w:val="28"/>
          <w:szCs w:val="28"/>
        </w:rPr>
        <w:t>參加健康檢查</w:t>
      </w:r>
      <w:r w:rsidRPr="003E02E9">
        <w:rPr>
          <w:rFonts w:ascii="標楷體" w:eastAsia="標楷體" w:hAnsi="標楷體" w:hint="eastAsia"/>
          <w:color w:val="000000"/>
          <w:sz w:val="28"/>
          <w:szCs w:val="28"/>
        </w:rPr>
        <w:t>。</w:t>
      </w:r>
    </w:p>
    <w:p w14:paraId="0050B06C" w14:textId="5807919D" w:rsidR="001E73BC" w:rsidRPr="00FC74DF" w:rsidRDefault="00680224" w:rsidP="008D60B9">
      <w:pPr>
        <w:spacing w:line="500" w:lineRule="exact"/>
        <w:ind w:leftChars="169" w:left="1036" w:rightChars="-72" w:right="-173" w:hangingChars="225" w:hanging="630"/>
        <w:jc w:val="both"/>
        <w:rPr>
          <w:rFonts w:ascii="標楷體" w:eastAsia="標楷體" w:hAnsi="標楷體"/>
          <w:color w:val="000000"/>
          <w:sz w:val="28"/>
          <w:szCs w:val="28"/>
        </w:rPr>
      </w:pPr>
      <w:r>
        <w:rPr>
          <w:rFonts w:ascii="標楷體" w:eastAsia="標楷體" w:hAnsi="標楷體" w:hint="eastAsia"/>
          <w:color w:val="000000"/>
          <w:sz w:val="28"/>
          <w:szCs w:val="28"/>
        </w:rPr>
        <w:t>七、</w:t>
      </w:r>
      <w:r w:rsidR="001E73BC" w:rsidRPr="0047706D">
        <w:rPr>
          <w:rFonts w:ascii="標楷體" w:eastAsia="標楷體" w:hAnsi="標楷體" w:hint="eastAsia"/>
          <w:color w:val="000000"/>
          <w:sz w:val="28"/>
          <w:szCs w:val="28"/>
        </w:rPr>
        <w:t>本計畫所訂具體方案、辦理方式及預定辦理期限等，得視辦理情形滾動</w:t>
      </w:r>
      <w:r w:rsidR="001E73BC" w:rsidRPr="0054474E">
        <w:rPr>
          <w:rFonts w:ascii="標楷體" w:eastAsia="標楷體" w:hAnsi="標楷體" w:hint="eastAsia"/>
          <w:color w:val="000000"/>
          <w:sz w:val="28"/>
          <w:szCs w:val="28"/>
        </w:rPr>
        <w:t>修正。</w:t>
      </w:r>
    </w:p>
    <w:p w14:paraId="0AA036AF" w14:textId="66FAD7B7" w:rsidR="00CF4C08" w:rsidRPr="00D3649E" w:rsidRDefault="001E73BC" w:rsidP="008D60B9">
      <w:pPr>
        <w:pStyle w:val="1"/>
        <w:spacing w:line="440" w:lineRule="exact"/>
        <w:ind w:rightChars="-72" w:right="-173"/>
        <w:jc w:val="both"/>
      </w:pPr>
      <w:r>
        <w:rPr>
          <w:rFonts w:hint="eastAsia"/>
        </w:rPr>
        <w:t>伍</w:t>
      </w:r>
      <w:r w:rsidR="00D13824" w:rsidRPr="00D3649E">
        <w:rPr>
          <w:rFonts w:hint="eastAsia"/>
        </w:rPr>
        <w:t>、</w:t>
      </w:r>
      <w:r w:rsidR="003D5105">
        <w:rPr>
          <w:rFonts w:hint="eastAsia"/>
        </w:rPr>
        <w:t>活動經費</w:t>
      </w:r>
    </w:p>
    <w:p w14:paraId="57B272AA" w14:textId="5716273B" w:rsidR="001D1EAB" w:rsidRDefault="003D5105" w:rsidP="008D60B9">
      <w:pPr>
        <w:spacing w:line="500" w:lineRule="exact"/>
        <w:ind w:left="284" w:rightChars="-72" w:right="-173"/>
        <w:jc w:val="both"/>
        <w:rPr>
          <w:rFonts w:ascii="標楷體" w:eastAsia="標楷體"/>
          <w:sz w:val="28"/>
          <w:szCs w:val="28"/>
        </w:rPr>
      </w:pPr>
      <w:r>
        <w:rPr>
          <w:rFonts w:ascii="標楷體" w:eastAsia="標楷體" w:hint="eastAsia"/>
          <w:sz w:val="28"/>
          <w:szCs w:val="28"/>
        </w:rPr>
        <w:t>各場</w:t>
      </w:r>
      <w:r w:rsidRPr="00150566">
        <w:rPr>
          <w:rFonts w:ascii="標楷體" w:eastAsia="標楷體" w:hint="eastAsia"/>
          <w:sz w:val="28"/>
          <w:szCs w:val="28"/>
        </w:rPr>
        <w:t>次所需</w:t>
      </w:r>
      <w:r>
        <w:rPr>
          <w:rFonts w:ascii="標楷體" w:eastAsia="標楷體" w:hint="eastAsia"/>
          <w:sz w:val="28"/>
          <w:szCs w:val="28"/>
        </w:rPr>
        <w:t>雜項</w:t>
      </w:r>
      <w:r w:rsidRPr="00150566">
        <w:rPr>
          <w:rFonts w:ascii="標楷體" w:eastAsia="標楷體" w:hint="eastAsia"/>
          <w:sz w:val="28"/>
          <w:szCs w:val="28"/>
        </w:rPr>
        <w:t>經費，由本</w:t>
      </w:r>
      <w:r>
        <w:rPr>
          <w:rFonts w:ascii="標楷體" w:eastAsia="標楷體" w:hint="eastAsia"/>
          <w:sz w:val="28"/>
          <w:szCs w:val="28"/>
        </w:rPr>
        <w:t>府人事</w:t>
      </w:r>
      <w:r w:rsidRPr="00150566">
        <w:rPr>
          <w:rFonts w:ascii="標楷體" w:eastAsia="標楷體" w:hint="eastAsia"/>
          <w:sz w:val="28"/>
          <w:szCs w:val="28"/>
        </w:rPr>
        <w:t>處1</w:t>
      </w:r>
      <w:r>
        <w:rPr>
          <w:rFonts w:ascii="標楷體" w:eastAsia="標楷體" w:hint="eastAsia"/>
          <w:sz w:val="28"/>
          <w:szCs w:val="28"/>
        </w:rPr>
        <w:t>11</w:t>
      </w:r>
      <w:r w:rsidRPr="00150566">
        <w:rPr>
          <w:rFonts w:ascii="標楷體" w:eastAsia="標楷體" w:hint="eastAsia"/>
          <w:sz w:val="28"/>
          <w:szCs w:val="28"/>
        </w:rPr>
        <w:t>年度預算「給與工作」業務費項下支應</w:t>
      </w:r>
      <w:r w:rsidR="000726F7">
        <w:rPr>
          <w:rFonts w:ascii="標楷體" w:eastAsia="標楷體" w:hint="eastAsia"/>
          <w:sz w:val="28"/>
          <w:szCs w:val="28"/>
        </w:rPr>
        <w:t>。</w:t>
      </w:r>
    </w:p>
    <w:p w14:paraId="7D9C648A" w14:textId="769FE116" w:rsidR="008444D3" w:rsidRPr="00D3649E" w:rsidRDefault="00E25E17" w:rsidP="008D60B9">
      <w:pPr>
        <w:pStyle w:val="1"/>
        <w:spacing w:line="440" w:lineRule="exact"/>
        <w:ind w:rightChars="-72" w:right="-173"/>
        <w:jc w:val="both"/>
      </w:pPr>
      <w:r w:rsidRPr="00E25E17">
        <w:rPr>
          <w:rFonts w:hint="eastAsia"/>
        </w:rPr>
        <w:t>陸</w:t>
      </w:r>
      <w:r w:rsidR="008444D3" w:rsidRPr="00D3649E">
        <w:rPr>
          <w:rFonts w:hint="eastAsia"/>
        </w:rPr>
        <w:t>、</w:t>
      </w:r>
      <w:r>
        <w:rPr>
          <w:rFonts w:hint="eastAsia"/>
        </w:rPr>
        <w:t>其他事項</w:t>
      </w:r>
    </w:p>
    <w:p w14:paraId="04C9CB1A" w14:textId="57B4B8F8" w:rsidR="00822498" w:rsidRDefault="00E25E17" w:rsidP="008D60B9">
      <w:pPr>
        <w:spacing w:line="500" w:lineRule="exact"/>
        <w:ind w:left="284" w:rightChars="-72" w:right="-173"/>
        <w:jc w:val="both"/>
        <w:rPr>
          <w:rFonts w:ascii="標楷體" w:eastAsia="標楷體"/>
          <w:sz w:val="28"/>
          <w:szCs w:val="28"/>
        </w:rPr>
      </w:pPr>
      <w:r w:rsidRPr="00E25E17">
        <w:rPr>
          <w:rFonts w:ascii="標楷體" w:eastAsia="標楷體" w:hint="eastAsia"/>
          <w:sz w:val="28"/>
          <w:szCs w:val="28"/>
        </w:rPr>
        <w:t>如</w:t>
      </w:r>
      <w:r>
        <w:rPr>
          <w:rFonts w:ascii="標楷體" w:eastAsia="標楷體" w:hint="eastAsia"/>
          <w:sz w:val="28"/>
          <w:szCs w:val="28"/>
        </w:rPr>
        <w:t>因</w:t>
      </w:r>
      <w:r w:rsidR="002038D3">
        <w:rPr>
          <w:rFonts w:ascii="標楷體" w:eastAsia="標楷體" w:hint="eastAsia"/>
          <w:sz w:val="28"/>
          <w:szCs w:val="28"/>
        </w:rPr>
        <w:t>應</w:t>
      </w:r>
      <w:r w:rsidRPr="00E25E17">
        <w:rPr>
          <w:rFonts w:ascii="標楷體" w:eastAsia="標楷體" w:hint="eastAsia"/>
          <w:sz w:val="28"/>
          <w:szCs w:val="28"/>
        </w:rPr>
        <w:t>疫情</w:t>
      </w:r>
      <w:r w:rsidR="002038D3">
        <w:rPr>
          <w:rFonts w:ascii="標楷體" w:eastAsia="標楷體" w:hint="eastAsia"/>
          <w:sz w:val="28"/>
          <w:szCs w:val="28"/>
        </w:rPr>
        <w:t>發展</w:t>
      </w:r>
      <w:r w:rsidR="002038D3" w:rsidRPr="002038D3">
        <w:rPr>
          <w:rFonts w:ascii="標楷體" w:eastAsia="標楷體" w:hint="eastAsia"/>
          <w:sz w:val="28"/>
          <w:szCs w:val="28"/>
        </w:rPr>
        <w:t>需停止或延後辦理活動，</w:t>
      </w:r>
      <w:r w:rsidR="00764D12">
        <w:rPr>
          <w:rFonts w:ascii="標楷體" w:eastAsia="標楷體" w:hint="eastAsia"/>
          <w:sz w:val="28"/>
          <w:szCs w:val="28"/>
        </w:rPr>
        <w:t>所列活動</w:t>
      </w:r>
      <w:r w:rsidR="00822498">
        <w:rPr>
          <w:rFonts w:ascii="標楷體" w:eastAsia="標楷體" w:hint="eastAsia"/>
          <w:sz w:val="28"/>
          <w:szCs w:val="28"/>
        </w:rPr>
        <w:t>時間日期</w:t>
      </w:r>
      <w:r w:rsidR="00764D12">
        <w:rPr>
          <w:rFonts w:ascii="標楷體" w:eastAsia="標楷體" w:hint="eastAsia"/>
          <w:sz w:val="28"/>
          <w:szCs w:val="28"/>
        </w:rPr>
        <w:t>及防疫措施等</w:t>
      </w:r>
      <w:r w:rsidR="00822498" w:rsidRPr="00822498">
        <w:rPr>
          <w:rFonts w:ascii="標楷體" w:eastAsia="標楷體" w:hint="eastAsia"/>
          <w:sz w:val="28"/>
          <w:szCs w:val="28"/>
        </w:rPr>
        <w:t>，均將</w:t>
      </w:r>
      <w:r w:rsidR="00764D12">
        <w:rPr>
          <w:rFonts w:ascii="標楷體" w:eastAsia="標楷體" w:hint="eastAsia"/>
          <w:sz w:val="28"/>
          <w:szCs w:val="28"/>
        </w:rPr>
        <w:t>配合中央</w:t>
      </w:r>
      <w:r w:rsidR="00822498" w:rsidRPr="00822498">
        <w:rPr>
          <w:rFonts w:ascii="標楷體" w:eastAsia="標楷體" w:hint="eastAsia"/>
          <w:sz w:val="28"/>
          <w:szCs w:val="28"/>
        </w:rPr>
        <w:t>防疫</w:t>
      </w:r>
      <w:r w:rsidR="00764D12">
        <w:rPr>
          <w:rFonts w:ascii="標楷體" w:eastAsia="標楷體" w:hint="eastAsia"/>
          <w:sz w:val="28"/>
          <w:szCs w:val="28"/>
        </w:rPr>
        <w:t>規範及場地情形</w:t>
      </w:r>
      <w:r w:rsidR="00822498" w:rsidRPr="00822498">
        <w:rPr>
          <w:rFonts w:ascii="標楷體" w:eastAsia="標楷體" w:hint="eastAsia"/>
          <w:sz w:val="28"/>
          <w:szCs w:val="28"/>
        </w:rPr>
        <w:t>等</w:t>
      </w:r>
      <w:r w:rsidR="00E97C12">
        <w:rPr>
          <w:rFonts w:ascii="標楷體" w:eastAsia="標楷體" w:hint="eastAsia"/>
          <w:sz w:val="28"/>
          <w:szCs w:val="28"/>
        </w:rPr>
        <w:t>滾動式</w:t>
      </w:r>
      <w:r w:rsidR="00822498" w:rsidRPr="00822498">
        <w:rPr>
          <w:rFonts w:ascii="標楷體" w:eastAsia="標楷體" w:hint="eastAsia"/>
          <w:sz w:val="28"/>
          <w:szCs w:val="28"/>
        </w:rPr>
        <w:t>調整。</w:t>
      </w:r>
    </w:p>
    <w:sectPr w:rsidR="00822498" w:rsidSect="0041405C">
      <w:footerReference w:type="default" r:id="rId7"/>
      <w:pgSz w:w="11906" w:h="16838"/>
      <w:pgMar w:top="1134" w:right="1134" w:bottom="1134" w:left="1134" w:header="567"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D48175" w14:textId="77777777" w:rsidR="00F146B2" w:rsidRDefault="00F146B2" w:rsidP="007F5923">
      <w:r>
        <w:separator/>
      </w:r>
    </w:p>
  </w:endnote>
  <w:endnote w:type="continuationSeparator" w:id="0">
    <w:p w14:paraId="2535D417" w14:textId="77777777" w:rsidR="00F146B2" w:rsidRDefault="00F146B2" w:rsidP="007F5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8035577"/>
      <w:docPartObj>
        <w:docPartGallery w:val="Page Numbers (Bottom of Page)"/>
        <w:docPartUnique/>
      </w:docPartObj>
    </w:sdtPr>
    <w:sdtEndPr/>
    <w:sdtContent>
      <w:p w14:paraId="78F61D02" w14:textId="378B61DD" w:rsidR="0041405C" w:rsidRDefault="0041405C">
        <w:pPr>
          <w:pStyle w:val="a8"/>
          <w:jc w:val="center"/>
        </w:pPr>
        <w:r>
          <w:fldChar w:fldCharType="begin"/>
        </w:r>
        <w:r>
          <w:instrText>PAGE   \* MERGEFORMAT</w:instrText>
        </w:r>
        <w:r>
          <w:fldChar w:fldCharType="separate"/>
        </w:r>
        <w:r w:rsidR="00F146B2" w:rsidRPr="00F146B2">
          <w:rPr>
            <w:noProof/>
            <w:lang w:val="zh-TW"/>
          </w:rPr>
          <w:t>1</w:t>
        </w:r>
        <w:r>
          <w:fldChar w:fldCharType="end"/>
        </w:r>
      </w:p>
    </w:sdtContent>
  </w:sdt>
  <w:p w14:paraId="12DC0A10" w14:textId="77777777" w:rsidR="0041405C" w:rsidRDefault="0041405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FDA044" w14:textId="77777777" w:rsidR="00F146B2" w:rsidRDefault="00F146B2" w:rsidP="007F5923">
      <w:r>
        <w:separator/>
      </w:r>
    </w:p>
  </w:footnote>
  <w:footnote w:type="continuationSeparator" w:id="0">
    <w:p w14:paraId="5BA35821" w14:textId="77777777" w:rsidR="00F146B2" w:rsidRDefault="00F146B2" w:rsidP="007F59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52A92"/>
    <w:multiLevelType w:val="hybridMultilevel"/>
    <w:tmpl w:val="0B2CEF22"/>
    <w:lvl w:ilvl="0" w:tplc="B04A77A2">
      <w:start w:val="1"/>
      <w:numFmt w:val="taiwaneseCountingThousand"/>
      <w:suff w:val="nothing"/>
      <w:lvlText w:val="%1、"/>
      <w:lvlJc w:val="left"/>
      <w:pPr>
        <w:ind w:left="-87" w:firstLine="371"/>
      </w:pPr>
      <w:rPr>
        <w:rFonts w:hint="eastAsia"/>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1">
    <w:nsid w:val="174561E6"/>
    <w:multiLevelType w:val="hybridMultilevel"/>
    <w:tmpl w:val="8046608E"/>
    <w:lvl w:ilvl="0" w:tplc="A32A1B44">
      <w:start w:val="1"/>
      <w:numFmt w:val="decimal"/>
      <w:lvlText w:val="%1、"/>
      <w:lvlJc w:val="left"/>
      <w:pPr>
        <w:ind w:left="720" w:hanging="72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AC121F1"/>
    <w:multiLevelType w:val="hybridMultilevel"/>
    <w:tmpl w:val="FBAEED02"/>
    <w:lvl w:ilvl="0" w:tplc="CD98BA06">
      <w:start w:val="1"/>
      <w:numFmt w:val="taiwaneseCountingThousand"/>
      <w:suff w:val="nothing"/>
      <w:lvlText w:val="(%1)"/>
      <w:lvlJc w:val="left"/>
      <w:pPr>
        <w:ind w:left="764" w:hanging="19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F855B1E"/>
    <w:multiLevelType w:val="multilevel"/>
    <w:tmpl w:val="C3DA1D4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
    <w:nsid w:val="232464F0"/>
    <w:multiLevelType w:val="hybridMultilevel"/>
    <w:tmpl w:val="31169274"/>
    <w:lvl w:ilvl="0" w:tplc="06484DCE">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A1B04A4"/>
    <w:multiLevelType w:val="hybridMultilevel"/>
    <w:tmpl w:val="AAAE4C24"/>
    <w:lvl w:ilvl="0" w:tplc="7A3E185A">
      <w:start w:val="1"/>
      <w:numFmt w:val="taiwaneseCountingThousand"/>
      <w:suff w:val="nothing"/>
      <w:lvlText w:val="%1、"/>
      <w:lvlJc w:val="left"/>
      <w:pPr>
        <w:ind w:left="-87" w:firstLine="371"/>
      </w:pPr>
      <w:rPr>
        <w:rFonts w:hint="eastAsia"/>
        <w:lang w:val="en-US"/>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6">
    <w:nsid w:val="2E5247A5"/>
    <w:multiLevelType w:val="hybridMultilevel"/>
    <w:tmpl w:val="7A56D1A2"/>
    <w:lvl w:ilvl="0" w:tplc="FA288D04">
      <w:start w:val="1"/>
      <w:numFmt w:val="taiwaneseCountingThousand"/>
      <w:suff w:val="nothing"/>
      <w:lvlText w:val="(%1)"/>
      <w:lvlJc w:val="left"/>
      <w:pPr>
        <w:ind w:left="1049" w:hanging="197"/>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7">
    <w:nsid w:val="312E67B1"/>
    <w:multiLevelType w:val="hybridMultilevel"/>
    <w:tmpl w:val="9412FF2C"/>
    <w:lvl w:ilvl="0" w:tplc="6F64C678">
      <w:start w:val="7"/>
      <w:numFmt w:val="taiwaneseCountingThousand"/>
      <w:suff w:val="nothing"/>
      <w:lvlText w:val="%1、"/>
      <w:lvlJc w:val="left"/>
      <w:pPr>
        <w:ind w:left="-87" w:firstLine="371"/>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75732B4"/>
    <w:multiLevelType w:val="hybridMultilevel"/>
    <w:tmpl w:val="12BE5FF0"/>
    <w:lvl w:ilvl="0" w:tplc="F79CDA44">
      <w:start w:val="1"/>
      <w:numFmt w:val="decimal"/>
      <w:suff w:val="nothing"/>
      <w:lvlText w:val="%1."/>
      <w:lvlJc w:val="left"/>
      <w:pPr>
        <w:ind w:left="651" w:firstLine="483"/>
      </w:pPr>
      <w:rPr>
        <w:rFonts w:hint="eastAsia"/>
      </w:rPr>
    </w:lvl>
    <w:lvl w:ilvl="1" w:tplc="04090019" w:tentative="1">
      <w:start w:val="1"/>
      <w:numFmt w:val="ideographTraditional"/>
      <w:lvlText w:val="%2、"/>
      <w:lvlJc w:val="left"/>
      <w:pPr>
        <w:ind w:left="2181" w:hanging="480"/>
      </w:pPr>
    </w:lvl>
    <w:lvl w:ilvl="2" w:tplc="0409001B" w:tentative="1">
      <w:start w:val="1"/>
      <w:numFmt w:val="lowerRoman"/>
      <w:lvlText w:val="%3."/>
      <w:lvlJc w:val="right"/>
      <w:pPr>
        <w:ind w:left="2661" w:hanging="480"/>
      </w:pPr>
    </w:lvl>
    <w:lvl w:ilvl="3" w:tplc="0409000F" w:tentative="1">
      <w:start w:val="1"/>
      <w:numFmt w:val="decimal"/>
      <w:lvlText w:val="%4."/>
      <w:lvlJc w:val="left"/>
      <w:pPr>
        <w:ind w:left="3141" w:hanging="480"/>
      </w:pPr>
    </w:lvl>
    <w:lvl w:ilvl="4" w:tplc="04090019" w:tentative="1">
      <w:start w:val="1"/>
      <w:numFmt w:val="ideographTraditional"/>
      <w:lvlText w:val="%5、"/>
      <w:lvlJc w:val="left"/>
      <w:pPr>
        <w:ind w:left="3621" w:hanging="480"/>
      </w:pPr>
    </w:lvl>
    <w:lvl w:ilvl="5" w:tplc="0409001B" w:tentative="1">
      <w:start w:val="1"/>
      <w:numFmt w:val="lowerRoman"/>
      <w:lvlText w:val="%6."/>
      <w:lvlJc w:val="right"/>
      <w:pPr>
        <w:ind w:left="4101" w:hanging="480"/>
      </w:pPr>
    </w:lvl>
    <w:lvl w:ilvl="6" w:tplc="0409000F" w:tentative="1">
      <w:start w:val="1"/>
      <w:numFmt w:val="decimal"/>
      <w:lvlText w:val="%7."/>
      <w:lvlJc w:val="left"/>
      <w:pPr>
        <w:ind w:left="4581" w:hanging="480"/>
      </w:pPr>
    </w:lvl>
    <w:lvl w:ilvl="7" w:tplc="04090019" w:tentative="1">
      <w:start w:val="1"/>
      <w:numFmt w:val="ideographTraditional"/>
      <w:lvlText w:val="%8、"/>
      <w:lvlJc w:val="left"/>
      <w:pPr>
        <w:ind w:left="5061" w:hanging="480"/>
      </w:pPr>
    </w:lvl>
    <w:lvl w:ilvl="8" w:tplc="0409001B" w:tentative="1">
      <w:start w:val="1"/>
      <w:numFmt w:val="lowerRoman"/>
      <w:lvlText w:val="%9."/>
      <w:lvlJc w:val="right"/>
      <w:pPr>
        <w:ind w:left="5541" w:hanging="480"/>
      </w:pPr>
    </w:lvl>
  </w:abstractNum>
  <w:abstractNum w:abstractNumId="9">
    <w:nsid w:val="405A6DED"/>
    <w:multiLevelType w:val="hybridMultilevel"/>
    <w:tmpl w:val="6A1C4B94"/>
    <w:lvl w:ilvl="0" w:tplc="04090017">
      <w:start w:val="1"/>
      <w:numFmt w:val="ideographLegalTraditional"/>
      <w:lvlText w:val="%1、"/>
      <w:lvlJc w:val="left"/>
      <w:pPr>
        <w:ind w:left="480" w:hanging="480"/>
      </w:pPr>
      <w:rPr>
        <w:rFonts w:hint="default"/>
      </w:rPr>
    </w:lvl>
    <w:lvl w:ilvl="1" w:tplc="F4DAF178">
      <w:start w:val="1"/>
      <w:numFmt w:val="taiwaneseCountingThousand"/>
      <w:lvlText w:val="%2、"/>
      <w:lvlJc w:val="left"/>
      <w:pPr>
        <w:ind w:left="960" w:hanging="480"/>
      </w:pPr>
      <w:rPr>
        <w:color w:val="auto"/>
        <w:lang w:val="en-US"/>
      </w:rPr>
    </w:lvl>
    <w:lvl w:ilvl="2" w:tplc="0B10B966">
      <w:start w:val="1"/>
      <w:numFmt w:val="taiwaneseCountingThousand"/>
      <w:lvlText w:val="(%3)"/>
      <w:lvlJc w:val="left"/>
      <w:pPr>
        <w:ind w:left="1473" w:hanging="480"/>
      </w:pPr>
      <w:rPr>
        <w:rFonts w:hint="default"/>
      </w:rPr>
    </w:lvl>
    <w:lvl w:ilvl="3" w:tplc="DA4ADC86">
      <w:start w:val="1"/>
      <w:numFmt w:val="decimal"/>
      <w:lvlText w:val="%4、"/>
      <w:lvlJc w:val="left"/>
      <w:pPr>
        <w:ind w:left="1100" w:hanging="390"/>
      </w:pPr>
      <w:rPr>
        <w:rFonts w:ascii="標楷體" w:eastAsia="標楷體" w:hAnsi="標楷體" w:cs="Times New Roman"/>
      </w:rPr>
    </w:lvl>
    <w:lvl w:ilvl="4" w:tplc="BD445A56">
      <w:start w:val="1"/>
      <w:numFmt w:val="decimal"/>
      <w:lvlText w:val="(%5)"/>
      <w:lvlJc w:val="left"/>
      <w:pPr>
        <w:ind w:left="2400" w:hanging="480"/>
      </w:pPr>
      <w:rPr>
        <w:rFonts w:hint="default"/>
      </w:rPr>
    </w:lvl>
    <w:lvl w:ilvl="5" w:tplc="BD445A56">
      <w:start w:val="1"/>
      <w:numFmt w:val="decimal"/>
      <w:lvlText w:val="(%6)"/>
      <w:lvlJc w:val="left"/>
      <w:pPr>
        <w:ind w:left="2760" w:hanging="360"/>
      </w:pPr>
      <w:rPr>
        <w:rFonts w:hint="default"/>
      </w:r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418139BD"/>
    <w:multiLevelType w:val="hybridMultilevel"/>
    <w:tmpl w:val="468CE1B0"/>
    <w:lvl w:ilvl="0" w:tplc="DAFEDAFA">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48215B9F"/>
    <w:multiLevelType w:val="hybridMultilevel"/>
    <w:tmpl w:val="FBAEED02"/>
    <w:lvl w:ilvl="0" w:tplc="CD98BA06">
      <w:start w:val="1"/>
      <w:numFmt w:val="taiwaneseCountingThousand"/>
      <w:suff w:val="nothing"/>
      <w:lvlText w:val="(%1)"/>
      <w:lvlJc w:val="left"/>
      <w:pPr>
        <w:ind w:left="764" w:hanging="19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487D1FC3"/>
    <w:multiLevelType w:val="hybridMultilevel"/>
    <w:tmpl w:val="12BE5FF0"/>
    <w:lvl w:ilvl="0" w:tplc="F79CDA44">
      <w:start w:val="1"/>
      <w:numFmt w:val="decimal"/>
      <w:suff w:val="nothing"/>
      <w:lvlText w:val="%1."/>
      <w:lvlJc w:val="left"/>
      <w:pPr>
        <w:ind w:left="651" w:firstLine="483"/>
      </w:pPr>
      <w:rPr>
        <w:rFonts w:hint="eastAsia"/>
      </w:rPr>
    </w:lvl>
    <w:lvl w:ilvl="1" w:tplc="04090019" w:tentative="1">
      <w:start w:val="1"/>
      <w:numFmt w:val="ideographTraditional"/>
      <w:lvlText w:val="%2、"/>
      <w:lvlJc w:val="left"/>
      <w:pPr>
        <w:ind w:left="2181" w:hanging="480"/>
      </w:pPr>
    </w:lvl>
    <w:lvl w:ilvl="2" w:tplc="0409001B" w:tentative="1">
      <w:start w:val="1"/>
      <w:numFmt w:val="lowerRoman"/>
      <w:lvlText w:val="%3."/>
      <w:lvlJc w:val="right"/>
      <w:pPr>
        <w:ind w:left="2661" w:hanging="480"/>
      </w:pPr>
    </w:lvl>
    <w:lvl w:ilvl="3" w:tplc="0409000F" w:tentative="1">
      <w:start w:val="1"/>
      <w:numFmt w:val="decimal"/>
      <w:lvlText w:val="%4."/>
      <w:lvlJc w:val="left"/>
      <w:pPr>
        <w:ind w:left="3141" w:hanging="480"/>
      </w:pPr>
    </w:lvl>
    <w:lvl w:ilvl="4" w:tplc="04090019" w:tentative="1">
      <w:start w:val="1"/>
      <w:numFmt w:val="ideographTraditional"/>
      <w:lvlText w:val="%5、"/>
      <w:lvlJc w:val="left"/>
      <w:pPr>
        <w:ind w:left="3621" w:hanging="480"/>
      </w:pPr>
    </w:lvl>
    <w:lvl w:ilvl="5" w:tplc="0409001B" w:tentative="1">
      <w:start w:val="1"/>
      <w:numFmt w:val="lowerRoman"/>
      <w:lvlText w:val="%6."/>
      <w:lvlJc w:val="right"/>
      <w:pPr>
        <w:ind w:left="4101" w:hanging="480"/>
      </w:pPr>
    </w:lvl>
    <w:lvl w:ilvl="6" w:tplc="0409000F" w:tentative="1">
      <w:start w:val="1"/>
      <w:numFmt w:val="decimal"/>
      <w:lvlText w:val="%7."/>
      <w:lvlJc w:val="left"/>
      <w:pPr>
        <w:ind w:left="4581" w:hanging="480"/>
      </w:pPr>
    </w:lvl>
    <w:lvl w:ilvl="7" w:tplc="04090019" w:tentative="1">
      <w:start w:val="1"/>
      <w:numFmt w:val="ideographTraditional"/>
      <w:lvlText w:val="%8、"/>
      <w:lvlJc w:val="left"/>
      <w:pPr>
        <w:ind w:left="5061" w:hanging="480"/>
      </w:pPr>
    </w:lvl>
    <w:lvl w:ilvl="8" w:tplc="0409001B" w:tentative="1">
      <w:start w:val="1"/>
      <w:numFmt w:val="lowerRoman"/>
      <w:lvlText w:val="%9."/>
      <w:lvlJc w:val="right"/>
      <w:pPr>
        <w:ind w:left="5541" w:hanging="480"/>
      </w:pPr>
    </w:lvl>
  </w:abstractNum>
  <w:abstractNum w:abstractNumId="13">
    <w:nsid w:val="48923D6E"/>
    <w:multiLevelType w:val="hybridMultilevel"/>
    <w:tmpl w:val="FBAEED02"/>
    <w:lvl w:ilvl="0" w:tplc="CD98BA06">
      <w:start w:val="1"/>
      <w:numFmt w:val="taiwaneseCountingThousand"/>
      <w:suff w:val="nothing"/>
      <w:lvlText w:val="(%1)"/>
      <w:lvlJc w:val="left"/>
      <w:pPr>
        <w:ind w:left="764" w:hanging="19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55B37CB1"/>
    <w:multiLevelType w:val="hybridMultilevel"/>
    <w:tmpl w:val="FBAEED02"/>
    <w:lvl w:ilvl="0" w:tplc="CD98BA06">
      <w:start w:val="1"/>
      <w:numFmt w:val="taiwaneseCountingThousand"/>
      <w:suff w:val="nothing"/>
      <w:lvlText w:val="(%1)"/>
      <w:lvlJc w:val="left"/>
      <w:pPr>
        <w:ind w:left="764" w:hanging="19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663D0F5A"/>
    <w:multiLevelType w:val="hybridMultilevel"/>
    <w:tmpl w:val="D50CC248"/>
    <w:lvl w:ilvl="0" w:tplc="F3BAC7F0">
      <w:start w:val="1"/>
      <w:numFmt w:val="decimal"/>
      <w:suff w:val="nothing"/>
      <w:lvlText w:val="(%1)"/>
      <w:lvlJc w:val="left"/>
      <w:pPr>
        <w:ind w:left="593" w:firstLine="711"/>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16">
    <w:nsid w:val="66FE6FB1"/>
    <w:multiLevelType w:val="hybridMultilevel"/>
    <w:tmpl w:val="7AAEC072"/>
    <w:lvl w:ilvl="0" w:tplc="99E685C0">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6EA637E8"/>
    <w:multiLevelType w:val="hybridMultilevel"/>
    <w:tmpl w:val="F35CCA62"/>
    <w:lvl w:ilvl="0" w:tplc="4F221ECC">
      <w:start w:val="1"/>
      <w:numFmt w:val="decimal"/>
      <w:lvlText w:val="%1、"/>
      <w:lvlJc w:val="left"/>
      <w:pPr>
        <w:ind w:left="1539" w:hanging="405"/>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8">
    <w:nsid w:val="6EFF6E34"/>
    <w:multiLevelType w:val="hybridMultilevel"/>
    <w:tmpl w:val="AF6AF7A4"/>
    <w:lvl w:ilvl="0" w:tplc="6B6200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740C5241"/>
    <w:multiLevelType w:val="hybridMultilevel"/>
    <w:tmpl w:val="12BE5FF0"/>
    <w:lvl w:ilvl="0" w:tplc="F79CDA44">
      <w:start w:val="1"/>
      <w:numFmt w:val="decimal"/>
      <w:suff w:val="nothing"/>
      <w:lvlText w:val="%1."/>
      <w:lvlJc w:val="left"/>
      <w:pPr>
        <w:ind w:left="651" w:firstLine="483"/>
      </w:pPr>
      <w:rPr>
        <w:rFonts w:hint="eastAsia"/>
      </w:rPr>
    </w:lvl>
    <w:lvl w:ilvl="1" w:tplc="04090019" w:tentative="1">
      <w:start w:val="1"/>
      <w:numFmt w:val="ideographTraditional"/>
      <w:lvlText w:val="%2、"/>
      <w:lvlJc w:val="left"/>
      <w:pPr>
        <w:ind w:left="2181" w:hanging="480"/>
      </w:pPr>
    </w:lvl>
    <w:lvl w:ilvl="2" w:tplc="0409001B" w:tentative="1">
      <w:start w:val="1"/>
      <w:numFmt w:val="lowerRoman"/>
      <w:lvlText w:val="%3."/>
      <w:lvlJc w:val="right"/>
      <w:pPr>
        <w:ind w:left="2661" w:hanging="480"/>
      </w:pPr>
    </w:lvl>
    <w:lvl w:ilvl="3" w:tplc="0409000F" w:tentative="1">
      <w:start w:val="1"/>
      <w:numFmt w:val="decimal"/>
      <w:lvlText w:val="%4."/>
      <w:lvlJc w:val="left"/>
      <w:pPr>
        <w:ind w:left="3141" w:hanging="480"/>
      </w:pPr>
    </w:lvl>
    <w:lvl w:ilvl="4" w:tplc="04090019" w:tentative="1">
      <w:start w:val="1"/>
      <w:numFmt w:val="ideographTraditional"/>
      <w:lvlText w:val="%5、"/>
      <w:lvlJc w:val="left"/>
      <w:pPr>
        <w:ind w:left="3621" w:hanging="480"/>
      </w:pPr>
    </w:lvl>
    <w:lvl w:ilvl="5" w:tplc="0409001B" w:tentative="1">
      <w:start w:val="1"/>
      <w:numFmt w:val="lowerRoman"/>
      <w:lvlText w:val="%6."/>
      <w:lvlJc w:val="right"/>
      <w:pPr>
        <w:ind w:left="4101" w:hanging="480"/>
      </w:pPr>
    </w:lvl>
    <w:lvl w:ilvl="6" w:tplc="0409000F" w:tentative="1">
      <w:start w:val="1"/>
      <w:numFmt w:val="decimal"/>
      <w:lvlText w:val="%7."/>
      <w:lvlJc w:val="left"/>
      <w:pPr>
        <w:ind w:left="4581" w:hanging="480"/>
      </w:pPr>
    </w:lvl>
    <w:lvl w:ilvl="7" w:tplc="04090019" w:tentative="1">
      <w:start w:val="1"/>
      <w:numFmt w:val="ideographTraditional"/>
      <w:lvlText w:val="%8、"/>
      <w:lvlJc w:val="left"/>
      <w:pPr>
        <w:ind w:left="5061" w:hanging="480"/>
      </w:pPr>
    </w:lvl>
    <w:lvl w:ilvl="8" w:tplc="0409001B" w:tentative="1">
      <w:start w:val="1"/>
      <w:numFmt w:val="lowerRoman"/>
      <w:lvlText w:val="%9."/>
      <w:lvlJc w:val="right"/>
      <w:pPr>
        <w:ind w:left="5541" w:hanging="480"/>
      </w:pPr>
    </w:lvl>
  </w:abstractNum>
  <w:abstractNum w:abstractNumId="20">
    <w:nsid w:val="77292F8D"/>
    <w:multiLevelType w:val="hybridMultilevel"/>
    <w:tmpl w:val="6E6A6C36"/>
    <w:lvl w:ilvl="0" w:tplc="5A504B92">
      <w:start w:val="1"/>
      <w:numFmt w:val="ideographLegalTradition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77B77698"/>
    <w:multiLevelType w:val="hybridMultilevel"/>
    <w:tmpl w:val="FBAEED02"/>
    <w:lvl w:ilvl="0" w:tplc="CD98BA06">
      <w:start w:val="1"/>
      <w:numFmt w:val="taiwaneseCountingThousand"/>
      <w:suff w:val="nothing"/>
      <w:lvlText w:val="(%1)"/>
      <w:lvlJc w:val="left"/>
      <w:pPr>
        <w:ind w:left="764" w:hanging="19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7BD147C1"/>
    <w:multiLevelType w:val="hybridMultilevel"/>
    <w:tmpl w:val="D50CC248"/>
    <w:lvl w:ilvl="0" w:tplc="F3BAC7F0">
      <w:start w:val="1"/>
      <w:numFmt w:val="decimal"/>
      <w:suff w:val="nothing"/>
      <w:lvlText w:val="(%1)"/>
      <w:lvlJc w:val="left"/>
      <w:pPr>
        <w:ind w:left="593" w:firstLine="711"/>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23">
    <w:nsid w:val="7E056B23"/>
    <w:multiLevelType w:val="hybridMultilevel"/>
    <w:tmpl w:val="2D14BFEC"/>
    <w:lvl w:ilvl="0" w:tplc="52F8543E">
      <w:start w:val="4"/>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9"/>
  </w:num>
  <w:num w:numId="2">
    <w:abstractNumId w:val="15"/>
  </w:num>
  <w:num w:numId="3">
    <w:abstractNumId w:val="20"/>
  </w:num>
  <w:num w:numId="4">
    <w:abstractNumId w:val="0"/>
  </w:num>
  <w:num w:numId="5">
    <w:abstractNumId w:val="5"/>
  </w:num>
  <w:num w:numId="6">
    <w:abstractNumId w:val="2"/>
  </w:num>
  <w:num w:numId="7">
    <w:abstractNumId w:val="6"/>
  </w:num>
  <w:num w:numId="8">
    <w:abstractNumId w:val="11"/>
  </w:num>
  <w:num w:numId="9">
    <w:abstractNumId w:val="21"/>
  </w:num>
  <w:num w:numId="10">
    <w:abstractNumId w:val="14"/>
  </w:num>
  <w:num w:numId="11">
    <w:abstractNumId w:val="13"/>
  </w:num>
  <w:num w:numId="12">
    <w:abstractNumId w:val="8"/>
  </w:num>
  <w:num w:numId="13">
    <w:abstractNumId w:val="22"/>
  </w:num>
  <w:num w:numId="14">
    <w:abstractNumId w:val="18"/>
  </w:num>
  <w:num w:numId="15">
    <w:abstractNumId w:val="12"/>
  </w:num>
  <w:num w:numId="16">
    <w:abstractNumId w:val="23"/>
  </w:num>
  <w:num w:numId="17">
    <w:abstractNumId w:val="9"/>
  </w:num>
  <w:num w:numId="18">
    <w:abstractNumId w:val="1"/>
  </w:num>
  <w:num w:numId="19">
    <w:abstractNumId w:val="10"/>
  </w:num>
  <w:num w:numId="20">
    <w:abstractNumId w:val="17"/>
  </w:num>
  <w:num w:numId="21">
    <w:abstractNumId w:val="4"/>
  </w:num>
  <w:num w:numId="22">
    <w:abstractNumId w:val="16"/>
  </w:num>
  <w:num w:numId="23">
    <w:abstractNumId w:val="7"/>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460"/>
    <w:rsid w:val="00006BAA"/>
    <w:rsid w:val="00017C3B"/>
    <w:rsid w:val="00020059"/>
    <w:rsid w:val="000303B4"/>
    <w:rsid w:val="00030B4B"/>
    <w:rsid w:val="00051F26"/>
    <w:rsid w:val="00056152"/>
    <w:rsid w:val="00065848"/>
    <w:rsid w:val="000726F7"/>
    <w:rsid w:val="00074414"/>
    <w:rsid w:val="00090390"/>
    <w:rsid w:val="00090CAC"/>
    <w:rsid w:val="000A0630"/>
    <w:rsid w:val="000A56A8"/>
    <w:rsid w:val="000B7B74"/>
    <w:rsid w:val="000C2BFA"/>
    <w:rsid w:val="000C4164"/>
    <w:rsid w:val="000D00C3"/>
    <w:rsid w:val="000D09AD"/>
    <w:rsid w:val="000E19FE"/>
    <w:rsid w:val="000E624D"/>
    <w:rsid w:val="000F6962"/>
    <w:rsid w:val="000F72B7"/>
    <w:rsid w:val="001027C2"/>
    <w:rsid w:val="0010303E"/>
    <w:rsid w:val="001032BE"/>
    <w:rsid w:val="00131BA9"/>
    <w:rsid w:val="00133C23"/>
    <w:rsid w:val="00137AD9"/>
    <w:rsid w:val="00144A17"/>
    <w:rsid w:val="00176A0A"/>
    <w:rsid w:val="001A2C63"/>
    <w:rsid w:val="001C082F"/>
    <w:rsid w:val="001C4992"/>
    <w:rsid w:val="001D1EAB"/>
    <w:rsid w:val="001D4398"/>
    <w:rsid w:val="001E2F67"/>
    <w:rsid w:val="001E73BC"/>
    <w:rsid w:val="002038D3"/>
    <w:rsid w:val="0020568A"/>
    <w:rsid w:val="0025785D"/>
    <w:rsid w:val="002935CE"/>
    <w:rsid w:val="002A26BA"/>
    <w:rsid w:val="002B23E0"/>
    <w:rsid w:val="002E159E"/>
    <w:rsid w:val="00302A45"/>
    <w:rsid w:val="0030690D"/>
    <w:rsid w:val="00320763"/>
    <w:rsid w:val="00323B83"/>
    <w:rsid w:val="00334C5B"/>
    <w:rsid w:val="00335339"/>
    <w:rsid w:val="0034740F"/>
    <w:rsid w:val="0037324E"/>
    <w:rsid w:val="0037398A"/>
    <w:rsid w:val="003A7EB9"/>
    <w:rsid w:val="003C33E9"/>
    <w:rsid w:val="003D300B"/>
    <w:rsid w:val="003D5105"/>
    <w:rsid w:val="003D55CF"/>
    <w:rsid w:val="003E02E9"/>
    <w:rsid w:val="00410A42"/>
    <w:rsid w:val="0041405C"/>
    <w:rsid w:val="00421EE5"/>
    <w:rsid w:val="0047487C"/>
    <w:rsid w:val="004761E8"/>
    <w:rsid w:val="0047706D"/>
    <w:rsid w:val="00481675"/>
    <w:rsid w:val="004833EF"/>
    <w:rsid w:val="00485147"/>
    <w:rsid w:val="0049269B"/>
    <w:rsid w:val="00492762"/>
    <w:rsid w:val="004A14D6"/>
    <w:rsid w:val="004A6540"/>
    <w:rsid w:val="004C1774"/>
    <w:rsid w:val="004C767A"/>
    <w:rsid w:val="004D41B8"/>
    <w:rsid w:val="004D6048"/>
    <w:rsid w:val="004F3C26"/>
    <w:rsid w:val="005002C8"/>
    <w:rsid w:val="00503FE5"/>
    <w:rsid w:val="005159CC"/>
    <w:rsid w:val="00533953"/>
    <w:rsid w:val="005459E9"/>
    <w:rsid w:val="00546453"/>
    <w:rsid w:val="005604E9"/>
    <w:rsid w:val="005A004E"/>
    <w:rsid w:val="005A4C07"/>
    <w:rsid w:val="005C68FD"/>
    <w:rsid w:val="005D48FB"/>
    <w:rsid w:val="005E07B9"/>
    <w:rsid w:val="006036D9"/>
    <w:rsid w:val="0062355C"/>
    <w:rsid w:val="00642778"/>
    <w:rsid w:val="006667E9"/>
    <w:rsid w:val="00680224"/>
    <w:rsid w:val="006832AC"/>
    <w:rsid w:val="006C364C"/>
    <w:rsid w:val="006C5004"/>
    <w:rsid w:val="006D0874"/>
    <w:rsid w:val="006F0138"/>
    <w:rsid w:val="00702804"/>
    <w:rsid w:val="007229F2"/>
    <w:rsid w:val="00723FE8"/>
    <w:rsid w:val="00725150"/>
    <w:rsid w:val="007345E8"/>
    <w:rsid w:val="00757E9B"/>
    <w:rsid w:val="00764D12"/>
    <w:rsid w:val="00766F62"/>
    <w:rsid w:val="007749AB"/>
    <w:rsid w:val="00775B33"/>
    <w:rsid w:val="00776C4C"/>
    <w:rsid w:val="007818A1"/>
    <w:rsid w:val="007A587E"/>
    <w:rsid w:val="007B156E"/>
    <w:rsid w:val="007B77B8"/>
    <w:rsid w:val="007C1AC8"/>
    <w:rsid w:val="007D6B3E"/>
    <w:rsid w:val="007F5923"/>
    <w:rsid w:val="008023EA"/>
    <w:rsid w:val="008075D7"/>
    <w:rsid w:val="00822498"/>
    <w:rsid w:val="00831659"/>
    <w:rsid w:val="00835A7F"/>
    <w:rsid w:val="008416AB"/>
    <w:rsid w:val="0084183B"/>
    <w:rsid w:val="008444D3"/>
    <w:rsid w:val="00846FC8"/>
    <w:rsid w:val="0085095A"/>
    <w:rsid w:val="00850EBA"/>
    <w:rsid w:val="00853658"/>
    <w:rsid w:val="00877EDE"/>
    <w:rsid w:val="008805B8"/>
    <w:rsid w:val="00885616"/>
    <w:rsid w:val="00885BAD"/>
    <w:rsid w:val="008A0245"/>
    <w:rsid w:val="008A1A74"/>
    <w:rsid w:val="008A7834"/>
    <w:rsid w:val="008A7AC9"/>
    <w:rsid w:val="008C2892"/>
    <w:rsid w:val="008D60B9"/>
    <w:rsid w:val="008E5174"/>
    <w:rsid w:val="008E7564"/>
    <w:rsid w:val="0090386B"/>
    <w:rsid w:val="00904215"/>
    <w:rsid w:val="00914205"/>
    <w:rsid w:val="009305DE"/>
    <w:rsid w:val="00932554"/>
    <w:rsid w:val="00934345"/>
    <w:rsid w:val="009827E0"/>
    <w:rsid w:val="00983C0F"/>
    <w:rsid w:val="00994047"/>
    <w:rsid w:val="00997AC7"/>
    <w:rsid w:val="009A26A1"/>
    <w:rsid w:val="009B1062"/>
    <w:rsid w:val="009B2E81"/>
    <w:rsid w:val="009D2385"/>
    <w:rsid w:val="009E152F"/>
    <w:rsid w:val="009E2B18"/>
    <w:rsid w:val="009E6FEB"/>
    <w:rsid w:val="009F0DDC"/>
    <w:rsid w:val="00A04F3C"/>
    <w:rsid w:val="00A14010"/>
    <w:rsid w:val="00A26870"/>
    <w:rsid w:val="00A307CE"/>
    <w:rsid w:val="00A33A2A"/>
    <w:rsid w:val="00A34660"/>
    <w:rsid w:val="00A36A38"/>
    <w:rsid w:val="00A36D6C"/>
    <w:rsid w:val="00A449EA"/>
    <w:rsid w:val="00A70EE5"/>
    <w:rsid w:val="00A82B86"/>
    <w:rsid w:val="00A91687"/>
    <w:rsid w:val="00AA07EE"/>
    <w:rsid w:val="00AD6460"/>
    <w:rsid w:val="00AD6C06"/>
    <w:rsid w:val="00AD7B87"/>
    <w:rsid w:val="00AF30CC"/>
    <w:rsid w:val="00B11A9D"/>
    <w:rsid w:val="00B21CF5"/>
    <w:rsid w:val="00B246B4"/>
    <w:rsid w:val="00B30C28"/>
    <w:rsid w:val="00B336B0"/>
    <w:rsid w:val="00B351C1"/>
    <w:rsid w:val="00B46C2A"/>
    <w:rsid w:val="00B47FF3"/>
    <w:rsid w:val="00B55E0C"/>
    <w:rsid w:val="00B62891"/>
    <w:rsid w:val="00B71F2B"/>
    <w:rsid w:val="00B91C33"/>
    <w:rsid w:val="00BA36BF"/>
    <w:rsid w:val="00BB6E48"/>
    <w:rsid w:val="00BD1598"/>
    <w:rsid w:val="00BD2A82"/>
    <w:rsid w:val="00BE0FAF"/>
    <w:rsid w:val="00C164AC"/>
    <w:rsid w:val="00C206D5"/>
    <w:rsid w:val="00C2584D"/>
    <w:rsid w:val="00C266C6"/>
    <w:rsid w:val="00C3491B"/>
    <w:rsid w:val="00C3746C"/>
    <w:rsid w:val="00C37A94"/>
    <w:rsid w:val="00C41B14"/>
    <w:rsid w:val="00C46C0A"/>
    <w:rsid w:val="00C47B41"/>
    <w:rsid w:val="00C5637E"/>
    <w:rsid w:val="00C56FAF"/>
    <w:rsid w:val="00C63409"/>
    <w:rsid w:val="00C73C22"/>
    <w:rsid w:val="00C768FC"/>
    <w:rsid w:val="00CA1E0A"/>
    <w:rsid w:val="00CA79E8"/>
    <w:rsid w:val="00CB6793"/>
    <w:rsid w:val="00CC2AEE"/>
    <w:rsid w:val="00CC38C6"/>
    <w:rsid w:val="00CD54FE"/>
    <w:rsid w:val="00CD6D15"/>
    <w:rsid w:val="00CF4C08"/>
    <w:rsid w:val="00D001CD"/>
    <w:rsid w:val="00D13824"/>
    <w:rsid w:val="00D35F06"/>
    <w:rsid w:val="00D3649E"/>
    <w:rsid w:val="00D476F2"/>
    <w:rsid w:val="00D82BFC"/>
    <w:rsid w:val="00D83BE3"/>
    <w:rsid w:val="00D92194"/>
    <w:rsid w:val="00D97D20"/>
    <w:rsid w:val="00DA2BDE"/>
    <w:rsid w:val="00DB767F"/>
    <w:rsid w:val="00DC0A01"/>
    <w:rsid w:val="00DC0E81"/>
    <w:rsid w:val="00DC710A"/>
    <w:rsid w:val="00DE4685"/>
    <w:rsid w:val="00DF3B34"/>
    <w:rsid w:val="00E04119"/>
    <w:rsid w:val="00E13D21"/>
    <w:rsid w:val="00E14278"/>
    <w:rsid w:val="00E25E17"/>
    <w:rsid w:val="00E264C6"/>
    <w:rsid w:val="00E42356"/>
    <w:rsid w:val="00E45217"/>
    <w:rsid w:val="00E61031"/>
    <w:rsid w:val="00E70833"/>
    <w:rsid w:val="00E709A4"/>
    <w:rsid w:val="00E71D18"/>
    <w:rsid w:val="00E965D8"/>
    <w:rsid w:val="00E97C12"/>
    <w:rsid w:val="00EC4160"/>
    <w:rsid w:val="00EC6ED8"/>
    <w:rsid w:val="00EF7DF0"/>
    <w:rsid w:val="00F001AA"/>
    <w:rsid w:val="00F01092"/>
    <w:rsid w:val="00F12902"/>
    <w:rsid w:val="00F13837"/>
    <w:rsid w:val="00F146B2"/>
    <w:rsid w:val="00F21BA0"/>
    <w:rsid w:val="00F27AFB"/>
    <w:rsid w:val="00F34344"/>
    <w:rsid w:val="00F34DF8"/>
    <w:rsid w:val="00F52662"/>
    <w:rsid w:val="00F66361"/>
    <w:rsid w:val="00F66C15"/>
    <w:rsid w:val="00F70D20"/>
    <w:rsid w:val="00F84863"/>
    <w:rsid w:val="00F85EDE"/>
    <w:rsid w:val="00F8778D"/>
    <w:rsid w:val="00F87CE7"/>
    <w:rsid w:val="00F94126"/>
    <w:rsid w:val="00F979F2"/>
    <w:rsid w:val="00FB2D44"/>
    <w:rsid w:val="00FB3D3D"/>
    <w:rsid w:val="00FC428C"/>
    <w:rsid w:val="00FC74DF"/>
    <w:rsid w:val="00FF5F2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27CE69"/>
  <w15:chartTrackingRefBased/>
  <w15:docId w15:val="{71DE1588-312E-4D55-AC38-EA0BB58BD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710A"/>
    <w:pPr>
      <w:widowControl w:val="0"/>
    </w:pPr>
    <w:rPr>
      <w:rFonts w:ascii="Times New Roman" w:eastAsia="新細明體" w:hAnsi="Times New Roman" w:cs="Times New Roman"/>
      <w:szCs w:val="24"/>
    </w:rPr>
  </w:style>
  <w:style w:type="paragraph" w:styleId="1">
    <w:name w:val="heading 1"/>
    <w:aliases w:val="自訂標題1"/>
    <w:basedOn w:val="a"/>
    <w:next w:val="a"/>
    <w:link w:val="10"/>
    <w:uiPriority w:val="9"/>
    <w:qFormat/>
    <w:rsid w:val="00D3649E"/>
    <w:pPr>
      <w:keepNext/>
      <w:spacing w:before="180" w:after="180" w:line="400" w:lineRule="exact"/>
      <w:outlineLvl w:val="0"/>
    </w:pPr>
    <w:rPr>
      <w:rFonts w:asciiTheme="majorHAnsi" w:eastAsia="標楷體" w:hAnsiTheme="majorHAnsi" w:cstheme="majorBidi"/>
      <w:b/>
      <w:bCs/>
      <w:kern w:val="52"/>
      <w:sz w:val="32"/>
      <w:szCs w:val="52"/>
    </w:rPr>
  </w:style>
  <w:style w:type="paragraph" w:styleId="4">
    <w:name w:val="heading 4"/>
    <w:basedOn w:val="a"/>
    <w:next w:val="a"/>
    <w:link w:val="40"/>
    <w:uiPriority w:val="9"/>
    <w:semiHidden/>
    <w:unhideWhenUsed/>
    <w:qFormat/>
    <w:rsid w:val="006F0138"/>
    <w:pPr>
      <w:keepNext/>
      <w:spacing w:line="720" w:lineRule="auto"/>
      <w:outlineLvl w:val="3"/>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說明"/>
    <w:basedOn w:val="a"/>
    <w:rsid w:val="00DC710A"/>
    <w:rPr>
      <w:rFonts w:eastAsia="標楷體"/>
      <w:sz w:val="32"/>
    </w:rPr>
  </w:style>
  <w:style w:type="table" w:styleId="a4">
    <w:name w:val="Table Grid"/>
    <w:basedOn w:val="a1"/>
    <w:uiPriority w:val="59"/>
    <w:rsid w:val="00DC710A"/>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DC710A"/>
    <w:pPr>
      <w:ind w:leftChars="200" w:left="480"/>
    </w:pPr>
  </w:style>
  <w:style w:type="paragraph" w:styleId="a6">
    <w:name w:val="header"/>
    <w:basedOn w:val="a"/>
    <w:link w:val="a7"/>
    <w:uiPriority w:val="99"/>
    <w:unhideWhenUsed/>
    <w:rsid w:val="007F5923"/>
    <w:pPr>
      <w:tabs>
        <w:tab w:val="center" w:pos="4153"/>
        <w:tab w:val="right" w:pos="8306"/>
      </w:tabs>
      <w:snapToGrid w:val="0"/>
    </w:pPr>
    <w:rPr>
      <w:sz w:val="20"/>
      <w:szCs w:val="20"/>
    </w:rPr>
  </w:style>
  <w:style w:type="character" w:customStyle="1" w:styleId="a7">
    <w:name w:val="頁首 字元"/>
    <w:basedOn w:val="a0"/>
    <w:link w:val="a6"/>
    <w:uiPriority w:val="99"/>
    <w:rsid w:val="007F5923"/>
    <w:rPr>
      <w:rFonts w:ascii="Times New Roman" w:eastAsia="新細明體" w:hAnsi="Times New Roman" w:cs="Times New Roman"/>
      <w:sz w:val="20"/>
      <w:szCs w:val="20"/>
    </w:rPr>
  </w:style>
  <w:style w:type="paragraph" w:styleId="a8">
    <w:name w:val="footer"/>
    <w:basedOn w:val="a"/>
    <w:link w:val="a9"/>
    <w:uiPriority w:val="99"/>
    <w:unhideWhenUsed/>
    <w:rsid w:val="007F5923"/>
    <w:pPr>
      <w:tabs>
        <w:tab w:val="center" w:pos="4153"/>
        <w:tab w:val="right" w:pos="8306"/>
      </w:tabs>
      <w:snapToGrid w:val="0"/>
    </w:pPr>
    <w:rPr>
      <w:sz w:val="20"/>
      <w:szCs w:val="20"/>
    </w:rPr>
  </w:style>
  <w:style w:type="character" w:customStyle="1" w:styleId="a9">
    <w:name w:val="頁尾 字元"/>
    <w:basedOn w:val="a0"/>
    <w:link w:val="a8"/>
    <w:uiPriority w:val="99"/>
    <w:rsid w:val="007F5923"/>
    <w:rPr>
      <w:rFonts w:ascii="Times New Roman" w:eastAsia="新細明體" w:hAnsi="Times New Roman" w:cs="Times New Roman"/>
      <w:sz w:val="20"/>
      <w:szCs w:val="20"/>
    </w:rPr>
  </w:style>
  <w:style w:type="paragraph" w:styleId="aa">
    <w:name w:val="Revision"/>
    <w:hidden/>
    <w:uiPriority w:val="99"/>
    <w:semiHidden/>
    <w:rsid w:val="00B30C28"/>
    <w:rPr>
      <w:rFonts w:ascii="Times New Roman" w:eastAsia="新細明體" w:hAnsi="Times New Roman" w:cs="Times New Roman"/>
      <w:szCs w:val="24"/>
    </w:rPr>
  </w:style>
  <w:style w:type="character" w:styleId="ab">
    <w:name w:val="Hyperlink"/>
    <w:uiPriority w:val="99"/>
    <w:unhideWhenUsed/>
    <w:rsid w:val="005459E9"/>
    <w:rPr>
      <w:color w:val="0000FF"/>
      <w:u w:val="single"/>
    </w:rPr>
  </w:style>
  <w:style w:type="character" w:customStyle="1" w:styleId="10">
    <w:name w:val="標題 1 字元"/>
    <w:aliases w:val="自訂標題1 字元"/>
    <w:basedOn w:val="a0"/>
    <w:link w:val="1"/>
    <w:uiPriority w:val="9"/>
    <w:rsid w:val="00D3649E"/>
    <w:rPr>
      <w:rFonts w:asciiTheme="majorHAnsi" w:eastAsia="標楷體" w:hAnsiTheme="majorHAnsi" w:cstheme="majorBidi"/>
      <w:b/>
      <w:bCs/>
      <w:kern w:val="52"/>
      <w:sz w:val="32"/>
      <w:szCs w:val="52"/>
    </w:rPr>
  </w:style>
  <w:style w:type="paragraph" w:styleId="ac">
    <w:name w:val="Subtitle"/>
    <w:aliases w:val="自訂副標題1"/>
    <w:basedOn w:val="a"/>
    <w:next w:val="a"/>
    <w:link w:val="ad"/>
    <w:uiPriority w:val="11"/>
    <w:qFormat/>
    <w:rsid w:val="00D3649E"/>
    <w:pPr>
      <w:spacing w:after="60" w:line="400" w:lineRule="exact"/>
      <w:jc w:val="center"/>
      <w:outlineLvl w:val="1"/>
    </w:pPr>
    <w:rPr>
      <w:rFonts w:asciiTheme="minorHAnsi" w:eastAsia="標楷體" w:hAnsiTheme="minorHAnsi" w:cstheme="minorBidi"/>
      <w:sz w:val="28"/>
    </w:rPr>
  </w:style>
  <w:style w:type="character" w:customStyle="1" w:styleId="ad">
    <w:name w:val="副標題 字元"/>
    <w:aliases w:val="自訂副標題1 字元"/>
    <w:basedOn w:val="a0"/>
    <w:link w:val="ac"/>
    <w:uiPriority w:val="11"/>
    <w:rsid w:val="00D3649E"/>
    <w:rPr>
      <w:rFonts w:eastAsia="標楷體"/>
      <w:sz w:val="28"/>
      <w:szCs w:val="24"/>
    </w:rPr>
  </w:style>
  <w:style w:type="paragraph" w:styleId="ae">
    <w:name w:val="footnote text"/>
    <w:basedOn w:val="a"/>
    <w:link w:val="af"/>
    <w:uiPriority w:val="99"/>
    <w:semiHidden/>
    <w:unhideWhenUsed/>
    <w:rsid w:val="00775B33"/>
    <w:pPr>
      <w:snapToGrid w:val="0"/>
    </w:pPr>
    <w:rPr>
      <w:sz w:val="20"/>
      <w:szCs w:val="20"/>
    </w:rPr>
  </w:style>
  <w:style w:type="character" w:customStyle="1" w:styleId="af">
    <w:name w:val="註腳文字 字元"/>
    <w:basedOn w:val="a0"/>
    <w:link w:val="ae"/>
    <w:uiPriority w:val="99"/>
    <w:semiHidden/>
    <w:rsid w:val="00775B33"/>
    <w:rPr>
      <w:rFonts w:ascii="Times New Roman" w:eastAsia="新細明體" w:hAnsi="Times New Roman" w:cs="Times New Roman"/>
      <w:sz w:val="20"/>
      <w:szCs w:val="20"/>
    </w:rPr>
  </w:style>
  <w:style w:type="character" w:styleId="af0">
    <w:name w:val="footnote reference"/>
    <w:basedOn w:val="a0"/>
    <w:uiPriority w:val="99"/>
    <w:semiHidden/>
    <w:unhideWhenUsed/>
    <w:rsid w:val="00775B33"/>
    <w:rPr>
      <w:vertAlign w:val="superscript"/>
    </w:rPr>
  </w:style>
  <w:style w:type="character" w:customStyle="1" w:styleId="40">
    <w:name w:val="標題 4 字元"/>
    <w:basedOn w:val="a0"/>
    <w:link w:val="4"/>
    <w:uiPriority w:val="9"/>
    <w:semiHidden/>
    <w:rsid w:val="006F0138"/>
    <w:rPr>
      <w:rFonts w:asciiTheme="majorHAnsi" w:eastAsiaTheme="majorEastAsia" w:hAnsiTheme="majorHAnsi" w:cstheme="majorBidi"/>
      <w:sz w:val="36"/>
      <w:szCs w:val="36"/>
    </w:rPr>
  </w:style>
  <w:style w:type="character" w:customStyle="1" w:styleId="green">
    <w:name w:val="green"/>
    <w:basedOn w:val="a0"/>
    <w:rsid w:val="006F0138"/>
  </w:style>
  <w:style w:type="paragraph" w:customStyle="1" w:styleId="item-1">
    <w:name w:val="item-1"/>
    <w:basedOn w:val="a"/>
    <w:rsid w:val="00A04F3C"/>
    <w:pPr>
      <w:widowControl/>
      <w:spacing w:before="100" w:beforeAutospacing="1" w:after="100" w:afterAutospacing="1"/>
    </w:pPr>
    <w:rPr>
      <w:rFonts w:ascii="新細明體" w:hAnsi="新細明體" w:cs="新細明體"/>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3450876">
      <w:bodyDiv w:val="1"/>
      <w:marLeft w:val="0"/>
      <w:marRight w:val="0"/>
      <w:marTop w:val="0"/>
      <w:marBottom w:val="0"/>
      <w:divBdr>
        <w:top w:val="none" w:sz="0" w:space="0" w:color="auto"/>
        <w:left w:val="none" w:sz="0" w:space="0" w:color="auto"/>
        <w:bottom w:val="none" w:sz="0" w:space="0" w:color="auto"/>
        <w:right w:val="none" w:sz="0" w:space="0" w:color="auto"/>
      </w:divBdr>
    </w:div>
    <w:div w:id="529072593">
      <w:bodyDiv w:val="1"/>
      <w:marLeft w:val="0"/>
      <w:marRight w:val="0"/>
      <w:marTop w:val="0"/>
      <w:marBottom w:val="0"/>
      <w:divBdr>
        <w:top w:val="none" w:sz="0" w:space="0" w:color="auto"/>
        <w:left w:val="none" w:sz="0" w:space="0" w:color="auto"/>
        <w:bottom w:val="none" w:sz="0" w:space="0" w:color="auto"/>
        <w:right w:val="none" w:sz="0" w:space="0" w:color="auto"/>
      </w:divBdr>
    </w:div>
    <w:div w:id="1203591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232</Words>
  <Characters>1328</Characters>
  <Application>Microsoft Office Word</Application>
  <DocSecurity>0</DocSecurity>
  <Lines>11</Lines>
  <Paragraphs>3</Paragraphs>
  <ScaleCrop>false</ScaleCrop>
  <Company/>
  <LinksUpToDate>false</LinksUpToDate>
  <CharactersWithSpaces>1557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施雅芳</dc:creator>
  <cp:keywords/>
  <dc:description/>
  <cp:lastModifiedBy>筱雯 周</cp:lastModifiedBy>
  <cp:revision>2</cp:revision>
  <cp:lastPrinted>2022-06-30T05:22:00Z</cp:lastPrinted>
  <dcterms:created xsi:type="dcterms:W3CDTF">2022-07-04T01:53:00Z</dcterms:created>
  <dcterms:modified xsi:type="dcterms:W3CDTF">2022-07-04T01:53:00Z</dcterms:modified>
</cp:coreProperties>
</file>